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7A350" w14:textId="77777777" w:rsidR="00F506B8" w:rsidRPr="006C4575" w:rsidRDefault="00F506B8" w:rsidP="00F506B8">
      <w:pPr>
        <w:pStyle w:val="BodyText2"/>
        <w:rPr>
          <w:rFonts w:ascii="Tahoma" w:hAnsi="Tahoma" w:cs="Tahoma"/>
          <w:sz w:val="36"/>
          <w:szCs w:val="36"/>
          <w:u w:val="single"/>
        </w:rPr>
      </w:pPr>
      <w:r w:rsidRPr="006C4575">
        <w:rPr>
          <w:rFonts w:ascii="Tahoma" w:hAnsi="Tahoma" w:cs="Tahoma"/>
          <w:b/>
          <w:sz w:val="36"/>
          <w:szCs w:val="36"/>
          <w:u w:val="single"/>
        </w:rPr>
        <w:t>NC FFA Camp Dress Code</w:t>
      </w:r>
    </w:p>
    <w:p w14:paraId="7AB10821" w14:textId="77777777" w:rsidR="00F506B8" w:rsidRPr="00E7167B" w:rsidRDefault="00F506B8" w:rsidP="00F506B8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</w:p>
    <w:p w14:paraId="7491D28C" w14:textId="77777777" w:rsidR="00F506B8" w:rsidRPr="00472B33" w:rsidRDefault="00F506B8" w:rsidP="00F506B8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  <w:r w:rsidRPr="00472B33">
        <w:rPr>
          <w:rFonts w:ascii="Tahoma" w:hAnsi="Tahoma" w:cs="Tahoma"/>
          <w:b/>
          <w:sz w:val="22"/>
          <w:szCs w:val="22"/>
        </w:rPr>
        <w:t>Please be advised that the following dress code will be enforced for all individuals attending the camp, including staff, counselors and chaperones.</w:t>
      </w:r>
    </w:p>
    <w:p w14:paraId="194728BE" w14:textId="77777777" w:rsidR="00F506B8" w:rsidRPr="00472B33" w:rsidRDefault="00F506B8" w:rsidP="00F506B8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</w:p>
    <w:p w14:paraId="59F2B971" w14:textId="77777777" w:rsidR="00F506B8" w:rsidRDefault="00F506B8" w:rsidP="00F506B8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  <w:r w:rsidRPr="00472B33">
        <w:rPr>
          <w:rFonts w:ascii="Tahoma" w:hAnsi="Tahoma" w:cs="Tahoma"/>
          <w:b/>
          <w:sz w:val="22"/>
          <w:szCs w:val="22"/>
        </w:rPr>
        <w:t>Clothing: All clothing shall be neat, clean, and acceptable in repair and appearance and shall be worn within the bounds of decency and good taste as appropriate for FFA events.</w:t>
      </w:r>
    </w:p>
    <w:p w14:paraId="4FC11BA3" w14:textId="77777777" w:rsidR="00F506B8" w:rsidRDefault="00F506B8" w:rsidP="00F506B8">
      <w:pPr>
        <w:autoSpaceDE w:val="0"/>
        <w:autoSpaceDN w:val="0"/>
        <w:adjustRightInd w:val="0"/>
        <w:ind w:left="720"/>
        <w:rPr>
          <w:rFonts w:ascii="Tahoma" w:hAnsi="Tahoma" w:cs="Tahoma"/>
          <w:b/>
          <w:sz w:val="22"/>
          <w:szCs w:val="22"/>
        </w:rPr>
      </w:pPr>
    </w:p>
    <w:p w14:paraId="3E4E1228" w14:textId="77777777" w:rsidR="00F506B8" w:rsidRDefault="00F506B8" w:rsidP="00F506B8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  <w:r w:rsidRPr="00472B33">
        <w:rPr>
          <w:rFonts w:ascii="Tahoma" w:hAnsi="Tahoma" w:cs="Tahoma"/>
          <w:b/>
          <w:sz w:val="22"/>
          <w:szCs w:val="22"/>
        </w:rPr>
        <w:t>Articles of clothing which display profanity, products, or slogans which promote tobacco, alcohol, drugs, sex or are in any other way distracting, are prohi</w:t>
      </w:r>
      <w:r w:rsidR="005E7E47">
        <w:rPr>
          <w:rFonts w:ascii="Tahoma" w:hAnsi="Tahoma" w:cs="Tahoma"/>
          <w:b/>
          <w:sz w:val="22"/>
          <w:szCs w:val="22"/>
        </w:rPr>
        <w:t>bited. Any items that display c</w:t>
      </w:r>
      <w:r w:rsidRPr="00472B33">
        <w:rPr>
          <w:rFonts w:ascii="Tahoma" w:hAnsi="Tahoma" w:cs="Tahoma"/>
          <w:b/>
          <w:sz w:val="22"/>
          <w:szCs w:val="22"/>
        </w:rPr>
        <w:t>onfederate flags are prohibited.</w:t>
      </w:r>
    </w:p>
    <w:p w14:paraId="541B6F7B" w14:textId="77777777" w:rsidR="00F506B8" w:rsidRDefault="00F506B8" w:rsidP="00F506B8">
      <w:pPr>
        <w:rPr>
          <w:rFonts w:ascii="Tahoma" w:hAnsi="Tahoma" w:cs="Tahoma"/>
          <w:b/>
          <w:sz w:val="22"/>
          <w:szCs w:val="22"/>
        </w:rPr>
      </w:pPr>
    </w:p>
    <w:p w14:paraId="3B90B18D" w14:textId="77777777" w:rsidR="00F506B8" w:rsidRDefault="00F506B8" w:rsidP="00F506B8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  <w:r w:rsidRPr="00472B33">
        <w:rPr>
          <w:rFonts w:ascii="Tahoma" w:hAnsi="Tahoma" w:cs="Tahoma"/>
          <w:b/>
          <w:sz w:val="22"/>
          <w:szCs w:val="22"/>
        </w:rPr>
        <w:t>Excessively baggy or tight clothing, and clothing which advertises gang symbols or affiliation is prohibited.</w:t>
      </w:r>
      <w:r w:rsidR="005E7E47">
        <w:rPr>
          <w:rFonts w:ascii="Tahoma" w:hAnsi="Tahoma" w:cs="Tahoma"/>
          <w:b/>
          <w:sz w:val="22"/>
          <w:szCs w:val="22"/>
        </w:rPr>
        <w:t xml:space="preserve"> No bandanas. </w:t>
      </w:r>
      <w:bookmarkStart w:id="0" w:name="_GoBack"/>
      <w:bookmarkEnd w:id="0"/>
    </w:p>
    <w:p w14:paraId="38F84F55" w14:textId="77777777" w:rsidR="00F506B8" w:rsidRDefault="00F506B8" w:rsidP="00F506B8">
      <w:pPr>
        <w:rPr>
          <w:rFonts w:ascii="Tahoma" w:hAnsi="Tahoma" w:cs="Tahoma"/>
          <w:b/>
          <w:sz w:val="22"/>
          <w:szCs w:val="22"/>
        </w:rPr>
      </w:pPr>
    </w:p>
    <w:p w14:paraId="290832F1" w14:textId="77777777" w:rsidR="00F506B8" w:rsidRDefault="00F506B8" w:rsidP="00F506B8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  <w:r w:rsidRPr="00472B33">
        <w:rPr>
          <w:rFonts w:ascii="Tahoma" w:hAnsi="Tahoma" w:cs="Tahoma"/>
          <w:b/>
          <w:sz w:val="22"/>
          <w:szCs w:val="22"/>
        </w:rPr>
        <w:t xml:space="preserve">Items of clothing which expose bare midriffs, bare chests, undergarments, or that </w:t>
      </w:r>
      <w:proofErr w:type="gramStart"/>
      <w:r w:rsidRPr="00472B33">
        <w:rPr>
          <w:rFonts w:ascii="Tahoma" w:hAnsi="Tahoma" w:cs="Tahoma"/>
          <w:b/>
          <w:sz w:val="22"/>
          <w:szCs w:val="22"/>
        </w:rPr>
        <w:t>are</w:t>
      </w:r>
      <w:proofErr w:type="gramEnd"/>
      <w:r w:rsidRPr="00472B33">
        <w:rPr>
          <w:rFonts w:ascii="Tahoma" w:hAnsi="Tahoma" w:cs="Tahoma"/>
          <w:b/>
          <w:sz w:val="22"/>
          <w:szCs w:val="22"/>
        </w:rPr>
        <w:t xml:space="preserve"> transparent (see-through) are prohibited. Tank tops with straps wider then one inch are permitted. Please be advised that spaghetti straps, </w:t>
      </w:r>
      <w:proofErr w:type="gramStart"/>
      <w:r w:rsidRPr="00472B33">
        <w:rPr>
          <w:rFonts w:ascii="Tahoma" w:hAnsi="Tahoma" w:cs="Tahoma"/>
          <w:b/>
          <w:sz w:val="22"/>
          <w:szCs w:val="22"/>
        </w:rPr>
        <w:t>shirts which</w:t>
      </w:r>
      <w:proofErr w:type="gramEnd"/>
      <w:r w:rsidRPr="00472B33">
        <w:rPr>
          <w:rFonts w:ascii="Tahoma" w:hAnsi="Tahoma" w:cs="Tahoma"/>
          <w:b/>
          <w:sz w:val="22"/>
          <w:szCs w:val="22"/>
        </w:rPr>
        <w:t xml:space="preserve"> expose a bare back, halter tops, and tube tops are prohibited.</w:t>
      </w:r>
    </w:p>
    <w:p w14:paraId="3A9710D5" w14:textId="77777777" w:rsidR="00F506B8" w:rsidRDefault="00F506B8" w:rsidP="00F506B8">
      <w:pPr>
        <w:rPr>
          <w:rFonts w:ascii="Tahoma" w:hAnsi="Tahoma" w:cs="Tahoma"/>
          <w:b/>
          <w:sz w:val="22"/>
          <w:szCs w:val="22"/>
        </w:rPr>
      </w:pPr>
    </w:p>
    <w:p w14:paraId="506D8795" w14:textId="77777777" w:rsidR="00F506B8" w:rsidRDefault="00F506B8" w:rsidP="00F506B8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  <w:r w:rsidRPr="00472B33">
        <w:rPr>
          <w:rFonts w:ascii="Tahoma" w:hAnsi="Tahoma" w:cs="Tahoma"/>
          <w:b/>
          <w:sz w:val="22"/>
          <w:szCs w:val="22"/>
        </w:rPr>
        <w:t>Swimming (For all water recreation):</w:t>
      </w:r>
    </w:p>
    <w:p w14:paraId="14F72E8E" w14:textId="77777777" w:rsidR="00F506B8" w:rsidRDefault="00F506B8" w:rsidP="00F506B8">
      <w:pPr>
        <w:rPr>
          <w:rFonts w:ascii="Tahoma" w:hAnsi="Tahoma" w:cs="Tahoma"/>
          <w:b/>
          <w:sz w:val="22"/>
          <w:szCs w:val="22"/>
        </w:rPr>
      </w:pPr>
    </w:p>
    <w:p w14:paraId="69C1C5BD" w14:textId="77777777" w:rsidR="00F506B8" w:rsidRDefault="00F506B8" w:rsidP="00F506B8">
      <w:pPr>
        <w:numPr>
          <w:ilvl w:val="1"/>
          <w:numId w:val="1"/>
        </w:num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  <w:r w:rsidRPr="00472B33">
        <w:rPr>
          <w:rFonts w:ascii="Tahoma" w:hAnsi="Tahoma" w:cs="Tahoma"/>
          <w:b/>
          <w:sz w:val="22"/>
          <w:szCs w:val="22"/>
        </w:rPr>
        <w:t>Swimsuits for men:</w:t>
      </w:r>
      <w:r>
        <w:rPr>
          <w:rFonts w:ascii="Tahoma" w:hAnsi="Tahoma" w:cs="Tahoma"/>
          <w:b/>
          <w:sz w:val="22"/>
          <w:szCs w:val="22"/>
        </w:rPr>
        <w:t xml:space="preserve"> Swim trunks</w:t>
      </w:r>
      <w:r w:rsidRPr="00472B33">
        <w:rPr>
          <w:rFonts w:ascii="Tahoma" w:hAnsi="Tahoma" w:cs="Tahoma"/>
          <w:b/>
          <w:sz w:val="22"/>
          <w:szCs w:val="22"/>
        </w:rPr>
        <w:t xml:space="preserve"> (No gym or athletic shorts, or Speedos)</w:t>
      </w:r>
    </w:p>
    <w:p w14:paraId="49CBE0CA" w14:textId="77777777" w:rsidR="00F506B8" w:rsidRDefault="00F506B8" w:rsidP="00F506B8">
      <w:pPr>
        <w:numPr>
          <w:ilvl w:val="1"/>
          <w:numId w:val="1"/>
        </w:num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  <w:r w:rsidRPr="00472B33">
        <w:rPr>
          <w:rFonts w:ascii="Tahoma" w:hAnsi="Tahoma" w:cs="Tahoma"/>
          <w:b/>
          <w:sz w:val="22"/>
          <w:szCs w:val="22"/>
        </w:rPr>
        <w:t>Swimsuits for women: One-piece suits recommended, however, two-piece suits are allowed as long as they are modestly cut. No string, thong or crochet suits will be allowed.</w:t>
      </w:r>
    </w:p>
    <w:p w14:paraId="2D7B8C43" w14:textId="77777777" w:rsidR="00F506B8" w:rsidRPr="00472B33" w:rsidRDefault="00F506B8" w:rsidP="00F506B8">
      <w:pPr>
        <w:numPr>
          <w:ilvl w:val="1"/>
          <w:numId w:val="1"/>
        </w:num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  <w:r w:rsidRPr="00472B33">
        <w:rPr>
          <w:rFonts w:ascii="Tahoma" w:hAnsi="Tahoma" w:cs="Tahoma"/>
          <w:b/>
          <w:sz w:val="22"/>
          <w:szCs w:val="22"/>
        </w:rPr>
        <w:t>Swimsuits may only be worn during swimming activities.</w:t>
      </w:r>
    </w:p>
    <w:p w14:paraId="77C0A8E0" w14:textId="77777777" w:rsidR="00F506B8" w:rsidRDefault="00F506B8" w:rsidP="00F506B8">
      <w:pPr>
        <w:jc w:val="center"/>
      </w:pPr>
    </w:p>
    <w:p w14:paraId="351B7E9B" w14:textId="77777777" w:rsidR="00F506B8" w:rsidRDefault="00F506B8" w:rsidP="00F506B8">
      <w:pPr>
        <w:jc w:val="center"/>
      </w:pPr>
    </w:p>
    <w:p w14:paraId="7AD4C311" w14:textId="77777777" w:rsidR="00F506B8" w:rsidRPr="00F506B8" w:rsidRDefault="00F506B8" w:rsidP="00F506B8">
      <w:pPr>
        <w:rPr>
          <w:i/>
        </w:rPr>
      </w:pPr>
      <w:r>
        <w:rPr>
          <w:i/>
        </w:rPr>
        <w:t xml:space="preserve">Dress Code Violations Graphic </w:t>
      </w:r>
      <w:r w:rsidRPr="00F506B8">
        <w:rPr>
          <w:i/>
        </w:rPr>
        <w:t>on Page 2</w:t>
      </w:r>
    </w:p>
    <w:p w14:paraId="4F4C5D4F" w14:textId="77777777" w:rsidR="00F506B8" w:rsidRDefault="00F506B8" w:rsidP="00F506B8">
      <w:pPr>
        <w:jc w:val="center"/>
      </w:pPr>
      <w:r>
        <w:rPr>
          <w:rFonts w:ascii="Tahoma" w:hAnsi="Tahoma" w:cs="Tahoma"/>
          <w:noProof/>
          <w:sz w:val="22"/>
          <w:szCs w:val="22"/>
        </w:rPr>
        <w:lastRenderedPageBreak/>
        <w:drawing>
          <wp:anchor distT="0" distB="0" distL="114300" distR="114300" simplePos="0" relativeHeight="251658240" behindDoc="0" locked="0" layoutInCell="1" allowOverlap="1" wp14:anchorId="56A967DA" wp14:editId="3C01F368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5873750" cy="70866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0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A47C89" w14:textId="77777777" w:rsidR="00F506B8" w:rsidRDefault="00F506B8" w:rsidP="00F506B8">
      <w:pPr>
        <w:rPr>
          <w:rFonts w:ascii="Tahoma" w:hAnsi="Tahoma" w:cs="Tahoma"/>
          <w:sz w:val="22"/>
          <w:szCs w:val="22"/>
        </w:rPr>
      </w:pPr>
    </w:p>
    <w:p w14:paraId="244A6FA2" w14:textId="77777777" w:rsidR="00864D24" w:rsidRDefault="00864D24"/>
    <w:sectPr w:rsidR="00864D24" w:rsidSect="00F50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339BE"/>
    <w:multiLevelType w:val="hybridMultilevel"/>
    <w:tmpl w:val="BEB49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B8"/>
    <w:rsid w:val="005E7E47"/>
    <w:rsid w:val="00864D24"/>
    <w:rsid w:val="00F5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A846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6B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506B8"/>
    <w:pPr>
      <w:jc w:val="center"/>
    </w:pPr>
    <w:rPr>
      <w:rFonts w:ascii="Algerian" w:hAnsi="Algerian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F506B8"/>
    <w:rPr>
      <w:rFonts w:ascii="Algerian" w:eastAsia="Times New Roman" w:hAnsi="Algerian" w:cs="Times New Roman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6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6B8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6B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506B8"/>
    <w:pPr>
      <w:jc w:val="center"/>
    </w:pPr>
    <w:rPr>
      <w:rFonts w:ascii="Algerian" w:hAnsi="Algerian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F506B8"/>
    <w:rPr>
      <w:rFonts w:ascii="Algerian" w:eastAsia="Times New Roman" w:hAnsi="Algerian" w:cs="Times New Roman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6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6B8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206</Words>
  <Characters>1178</Characters>
  <Application>Microsoft Macintosh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Marie Resor</dc:creator>
  <cp:keywords/>
  <dc:description/>
  <cp:lastModifiedBy>Jessica Marie Resor</cp:lastModifiedBy>
  <cp:revision>2</cp:revision>
  <dcterms:created xsi:type="dcterms:W3CDTF">2016-03-14T19:05:00Z</dcterms:created>
  <dcterms:modified xsi:type="dcterms:W3CDTF">2016-03-14T19:35:00Z</dcterms:modified>
</cp:coreProperties>
</file>