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48DB" w14:textId="77777777" w:rsidR="00794CAD" w:rsidRPr="000053E7" w:rsidRDefault="00794CAD" w:rsidP="00794CAD">
      <w:pPr>
        <w:rPr>
          <w:rFonts w:ascii="Oswald" w:hAnsi="Oswald"/>
          <w:b/>
          <w:sz w:val="28"/>
        </w:rPr>
      </w:pPr>
      <w:bookmarkStart w:id="0" w:name="_GoBack"/>
      <w:bookmarkEnd w:id="0"/>
      <w:r w:rsidRPr="000053E7">
        <w:rPr>
          <w:rFonts w:ascii="Oswald" w:hAnsi="Oswald"/>
          <w:b/>
          <w:sz w:val="28"/>
        </w:rPr>
        <w:t>Hunter Safety CDE</w:t>
      </w:r>
    </w:p>
    <w:p w14:paraId="0890CE21" w14:textId="77777777" w:rsidR="009A0AC6" w:rsidRPr="003571EA" w:rsidRDefault="009A0AC6" w:rsidP="009A0AC6">
      <w:pPr>
        <w:rPr>
          <w:rFonts w:ascii="Oswald" w:hAnsi="Oswald"/>
          <w:sz w:val="14"/>
        </w:rPr>
      </w:pPr>
    </w:p>
    <w:p w14:paraId="290CADAC" w14:textId="77777777" w:rsidR="00794CAD" w:rsidRPr="00623C1B" w:rsidRDefault="00794CAD" w:rsidP="00794CAD">
      <w:pPr>
        <w:rPr>
          <w:rFonts w:ascii="Oswald" w:hAnsi="Oswald"/>
          <w:b/>
        </w:rPr>
      </w:pPr>
      <w:r w:rsidRPr="00623C1B">
        <w:rPr>
          <w:rFonts w:ascii="Oswald" w:hAnsi="Oswald"/>
          <w:b/>
        </w:rPr>
        <w:t>Purpose</w:t>
      </w:r>
    </w:p>
    <w:p w14:paraId="5D54B969" w14:textId="13EB806B" w:rsidR="00794CAD" w:rsidRPr="000053E7" w:rsidRDefault="00794CAD" w:rsidP="00794CAD">
      <w:pPr>
        <w:rPr>
          <w:rFonts w:ascii="Alice" w:hAnsi="Alice"/>
          <w:sz w:val="22"/>
        </w:rPr>
      </w:pPr>
      <w:r w:rsidRPr="000053E7">
        <w:rPr>
          <w:rFonts w:ascii="Alice" w:hAnsi="Alice"/>
          <w:sz w:val="22"/>
        </w:rPr>
        <w:t>The North Carolina Wildlife Commission launched hunter safety tournaments more than</w:t>
      </w:r>
      <w:r w:rsidR="00A12760">
        <w:rPr>
          <w:rFonts w:ascii="Alice" w:hAnsi="Alice"/>
          <w:sz w:val="22"/>
        </w:rPr>
        <w:t xml:space="preserve"> 30</w:t>
      </w:r>
      <w:r w:rsidRPr="000053E7">
        <w:rPr>
          <w:rFonts w:ascii="Alice" w:hAnsi="Alice"/>
          <w:sz w:val="22"/>
        </w:rPr>
        <w:t xml:space="preserve"> years ago to promote hunter education and firearms safety. The district- and state-level competitions are open to teams from middle and high schools, both public and private, that offer hunter education courses.</w:t>
      </w:r>
      <w:r w:rsidR="00A12760">
        <w:rPr>
          <w:rFonts w:ascii="Alice" w:hAnsi="Alice"/>
          <w:sz w:val="22"/>
        </w:rPr>
        <w:t xml:space="preserve">  </w:t>
      </w:r>
      <w:r w:rsidRPr="000053E7">
        <w:rPr>
          <w:rFonts w:ascii="Alice" w:hAnsi="Alice"/>
          <w:sz w:val="22"/>
        </w:rPr>
        <w:t>Participants in this event complete a written test of</w:t>
      </w:r>
      <w:r w:rsidR="00AE6570">
        <w:rPr>
          <w:rFonts w:ascii="Alice" w:hAnsi="Alice"/>
          <w:sz w:val="22"/>
        </w:rPr>
        <w:t xml:space="preserve"> hunter skills and orienteering</w:t>
      </w:r>
      <w:r w:rsidRPr="000053E7">
        <w:rPr>
          <w:rFonts w:ascii="Alice" w:hAnsi="Alice"/>
          <w:sz w:val="22"/>
        </w:rPr>
        <w:t xml:space="preserve"> and demonstrate their ability to safely handle and operate various arms.</w:t>
      </w:r>
    </w:p>
    <w:p w14:paraId="1659D03B" w14:textId="77777777" w:rsidR="00794CAD" w:rsidRPr="003848F7" w:rsidRDefault="00794CAD" w:rsidP="00794CAD">
      <w:pPr>
        <w:rPr>
          <w:rFonts w:ascii="Oswald" w:hAnsi="Oswald"/>
          <w:b/>
          <w:sz w:val="16"/>
          <w:szCs w:val="16"/>
        </w:rPr>
      </w:pPr>
    </w:p>
    <w:p w14:paraId="0E962E2B" w14:textId="77777777" w:rsidR="00794CAD" w:rsidRPr="00623C1B" w:rsidRDefault="00794CAD" w:rsidP="00794CAD">
      <w:pPr>
        <w:rPr>
          <w:rFonts w:ascii="Oswald" w:hAnsi="Oswald"/>
          <w:b/>
        </w:rPr>
      </w:pPr>
      <w:r w:rsidRPr="00623C1B">
        <w:rPr>
          <w:rFonts w:ascii="Oswald" w:hAnsi="Oswald"/>
          <w:b/>
        </w:rPr>
        <w:t>Sponsor</w:t>
      </w:r>
    </w:p>
    <w:p w14:paraId="3275ED15" w14:textId="1C88930B" w:rsidR="00794CAD" w:rsidRPr="000053E7" w:rsidRDefault="00AE6570" w:rsidP="00794CAD">
      <w:pPr>
        <w:rPr>
          <w:rFonts w:ascii="Alice" w:hAnsi="Alice"/>
          <w:sz w:val="22"/>
        </w:rPr>
      </w:pPr>
      <w:r>
        <w:rPr>
          <w:rFonts w:ascii="Alice" w:hAnsi="Alice"/>
          <w:sz w:val="22"/>
        </w:rPr>
        <w:t>This event is sponsored as a special project of t</w:t>
      </w:r>
      <w:r w:rsidR="00794CAD" w:rsidRPr="000053E7">
        <w:rPr>
          <w:rFonts w:ascii="Alice" w:hAnsi="Alice"/>
          <w:sz w:val="22"/>
        </w:rPr>
        <w:t>he North Carolina FFA Foundatio</w:t>
      </w:r>
      <w:r>
        <w:rPr>
          <w:rFonts w:ascii="Alice" w:hAnsi="Alice"/>
          <w:sz w:val="22"/>
        </w:rPr>
        <w:t>n.</w:t>
      </w:r>
    </w:p>
    <w:p w14:paraId="711500B7" w14:textId="77777777" w:rsidR="00794CAD" w:rsidRPr="000053E7" w:rsidRDefault="00794CAD" w:rsidP="00794CAD">
      <w:pPr>
        <w:rPr>
          <w:rFonts w:ascii="Alice" w:hAnsi="Alice"/>
          <w:sz w:val="14"/>
        </w:rPr>
      </w:pPr>
    </w:p>
    <w:p w14:paraId="4DC94E43" w14:textId="77777777" w:rsidR="00794CAD" w:rsidRPr="00623C1B" w:rsidRDefault="00794CAD" w:rsidP="00794CAD">
      <w:pPr>
        <w:rPr>
          <w:rFonts w:ascii="Oswald" w:hAnsi="Oswald"/>
          <w:b/>
          <w:szCs w:val="28"/>
        </w:rPr>
      </w:pPr>
      <w:r w:rsidRPr="00623C1B">
        <w:rPr>
          <w:rFonts w:ascii="Oswald" w:hAnsi="Oswald"/>
          <w:b/>
          <w:szCs w:val="28"/>
        </w:rPr>
        <w:t>Superintendent</w:t>
      </w:r>
    </w:p>
    <w:p w14:paraId="3ECC3BD4" w14:textId="3EA90B59" w:rsidR="00794CAD" w:rsidRPr="000053E7" w:rsidRDefault="00794CAD" w:rsidP="00794CAD">
      <w:pPr>
        <w:rPr>
          <w:rFonts w:ascii="Alice" w:hAnsi="Alice"/>
          <w:sz w:val="22"/>
          <w:szCs w:val="24"/>
        </w:rPr>
      </w:pPr>
      <w:r w:rsidRPr="000053E7">
        <w:rPr>
          <w:rFonts w:ascii="Alice" w:hAnsi="Alice"/>
          <w:sz w:val="22"/>
          <w:szCs w:val="24"/>
        </w:rPr>
        <w:t>This event has no superintendent from the North Carolina FFA Associatio</w:t>
      </w:r>
      <w:r w:rsidR="00AE6570">
        <w:rPr>
          <w:rFonts w:ascii="Alice" w:hAnsi="Alice"/>
          <w:sz w:val="22"/>
          <w:szCs w:val="24"/>
        </w:rPr>
        <w:t xml:space="preserve">n.  Comments and questions may </w:t>
      </w:r>
      <w:r w:rsidRPr="000053E7">
        <w:rPr>
          <w:rFonts w:ascii="Alice" w:hAnsi="Alice"/>
          <w:sz w:val="22"/>
          <w:szCs w:val="24"/>
        </w:rPr>
        <w:t xml:space="preserve">be directed to Mr. Jason Davis, State FFA Coordinator, Department of Agricultural and Extension Education, NCSU, </w:t>
      </w:r>
      <w:r w:rsidR="00AE6570">
        <w:rPr>
          <w:rFonts w:ascii="Alice" w:hAnsi="Alice"/>
          <w:sz w:val="22"/>
          <w:szCs w:val="24"/>
        </w:rPr>
        <w:t xml:space="preserve">Campus </w:t>
      </w:r>
      <w:r w:rsidRPr="000053E7">
        <w:rPr>
          <w:rFonts w:ascii="Alice" w:hAnsi="Alice"/>
          <w:sz w:val="22"/>
          <w:szCs w:val="24"/>
        </w:rPr>
        <w:t xml:space="preserve">Box 7654, Raleigh, NC 27695-7654. Phone: 919.515.4206 </w:t>
      </w:r>
      <w:r w:rsidR="00AE6570">
        <w:rPr>
          <w:rFonts w:ascii="Alice" w:hAnsi="Alice"/>
          <w:sz w:val="22"/>
          <w:szCs w:val="24"/>
        </w:rPr>
        <w:br/>
      </w:r>
      <w:r w:rsidRPr="000053E7">
        <w:rPr>
          <w:rFonts w:ascii="Alice" w:hAnsi="Alice"/>
          <w:sz w:val="22"/>
          <w:szCs w:val="24"/>
        </w:rPr>
        <w:t>Fax: 919.513.3201 Email: jason_davis@ncsu.edu</w:t>
      </w:r>
    </w:p>
    <w:p w14:paraId="3C20058A" w14:textId="77777777" w:rsidR="00794CAD" w:rsidRPr="003848F7" w:rsidRDefault="00794CAD" w:rsidP="00794CAD">
      <w:pPr>
        <w:rPr>
          <w:rFonts w:ascii="Alice" w:hAnsi="Alice"/>
          <w:b/>
          <w:sz w:val="16"/>
          <w:szCs w:val="16"/>
        </w:rPr>
      </w:pPr>
    </w:p>
    <w:p w14:paraId="33814A96" w14:textId="77777777" w:rsidR="00794CAD" w:rsidRPr="00623C1B" w:rsidRDefault="00794CAD" w:rsidP="00794CAD">
      <w:pPr>
        <w:rPr>
          <w:rFonts w:ascii="Oswald" w:hAnsi="Oswald"/>
          <w:b/>
        </w:rPr>
      </w:pPr>
      <w:r w:rsidRPr="00623C1B">
        <w:rPr>
          <w:rFonts w:ascii="Oswald" w:hAnsi="Oswald"/>
          <w:b/>
        </w:rPr>
        <w:t xml:space="preserve">Eligibility &amp; Guidelines </w:t>
      </w:r>
    </w:p>
    <w:p w14:paraId="021732F7" w14:textId="013AF43A" w:rsidR="00794CAD" w:rsidRDefault="00794CAD" w:rsidP="00794CAD">
      <w:pPr>
        <w:rPr>
          <w:rFonts w:ascii="Alice" w:hAnsi="Alice"/>
          <w:sz w:val="22"/>
          <w:szCs w:val="24"/>
        </w:rPr>
      </w:pPr>
      <w:r w:rsidRPr="000053E7">
        <w:rPr>
          <w:rFonts w:ascii="Alice" w:hAnsi="Alice"/>
          <w:sz w:val="22"/>
          <w:szCs w:val="24"/>
        </w:rPr>
        <w:t xml:space="preserve">This event is open to all FFA chapters and FFA members in good standing that have paid their state and national dues.  </w:t>
      </w:r>
      <w:r w:rsidR="00A12760">
        <w:rPr>
          <w:rFonts w:ascii="Alice" w:hAnsi="Alice"/>
          <w:sz w:val="22"/>
          <w:szCs w:val="24"/>
        </w:rPr>
        <w:t xml:space="preserve">All team members must be FFA members in good standing for the team to be eligible to compete as a FFA team.  </w:t>
      </w:r>
      <w:r w:rsidR="00A12760" w:rsidRPr="00A12760">
        <w:rPr>
          <w:sz w:val="22"/>
          <w:szCs w:val="22"/>
        </w:rPr>
        <w:t>FFA Members may not participate in a Career Development Event that leads to a state level event after July 1, following the</w:t>
      </w:r>
      <w:r w:rsidR="003472D4">
        <w:rPr>
          <w:sz w:val="22"/>
          <w:szCs w:val="22"/>
        </w:rPr>
        <w:t>ir</w:t>
      </w:r>
      <w:r w:rsidR="00A12760" w:rsidRPr="00A12760">
        <w:rPr>
          <w:sz w:val="22"/>
          <w:szCs w:val="22"/>
        </w:rPr>
        <w:t xml:space="preserve"> high school</w:t>
      </w:r>
      <w:r w:rsidR="0063674C">
        <w:rPr>
          <w:sz w:val="22"/>
          <w:szCs w:val="22"/>
        </w:rPr>
        <w:t>/early college</w:t>
      </w:r>
      <w:r w:rsidR="00A12760" w:rsidRPr="00A12760">
        <w:rPr>
          <w:sz w:val="22"/>
          <w:szCs w:val="22"/>
        </w:rPr>
        <w:t xml:space="preserve"> graduation.</w:t>
      </w:r>
      <w:r w:rsidR="00A12760">
        <w:rPr>
          <w:sz w:val="22"/>
          <w:szCs w:val="22"/>
        </w:rPr>
        <w:t xml:space="preserve">  </w:t>
      </w:r>
      <w:r w:rsidRPr="000053E7">
        <w:rPr>
          <w:rFonts w:ascii="Alice" w:hAnsi="Alice"/>
          <w:sz w:val="22"/>
          <w:szCs w:val="24"/>
        </w:rPr>
        <w:t xml:space="preserve">Teams advancing to state event participation must be certified in the state office prior to the state contest.  </w:t>
      </w:r>
    </w:p>
    <w:p w14:paraId="4DB81283" w14:textId="77777777" w:rsidR="0063674C" w:rsidRDefault="0063674C" w:rsidP="00794CAD">
      <w:pPr>
        <w:rPr>
          <w:rFonts w:ascii="Alice" w:hAnsi="Alice"/>
          <w:sz w:val="22"/>
          <w:szCs w:val="24"/>
        </w:rPr>
      </w:pPr>
    </w:p>
    <w:p w14:paraId="29AB0355" w14:textId="67E76044" w:rsidR="0063674C" w:rsidRPr="0063674C" w:rsidRDefault="0063674C" w:rsidP="00794CAD">
      <w:pPr>
        <w:rPr>
          <w:rFonts w:ascii="Alice" w:hAnsi="Alice"/>
          <w:b/>
          <w:sz w:val="22"/>
          <w:szCs w:val="24"/>
        </w:rPr>
      </w:pPr>
      <w:r w:rsidRPr="0063674C">
        <w:rPr>
          <w:rFonts w:ascii="Alice" w:hAnsi="Alice"/>
          <w:b/>
          <w:sz w:val="22"/>
          <w:szCs w:val="24"/>
        </w:rPr>
        <w:t xml:space="preserve">In order for teams to compete at the State Level as a FFA team they must have FFA in their team name.  Teams without this designation </w:t>
      </w:r>
      <w:r w:rsidRPr="0063674C">
        <w:rPr>
          <w:rFonts w:ascii="Alice" w:hAnsi="Alice"/>
          <w:b/>
          <w:sz w:val="22"/>
          <w:szCs w:val="24"/>
          <w:u w:val="single"/>
        </w:rPr>
        <w:t>will not</w:t>
      </w:r>
      <w:r w:rsidRPr="0063674C">
        <w:rPr>
          <w:rFonts w:ascii="Alice" w:hAnsi="Alice"/>
          <w:b/>
          <w:sz w:val="22"/>
          <w:szCs w:val="24"/>
        </w:rPr>
        <w:t xml:space="preserve"> be considered as a FFA team</w:t>
      </w:r>
    </w:p>
    <w:p w14:paraId="4F0AD25F" w14:textId="77777777" w:rsidR="00794CAD" w:rsidRPr="003848F7" w:rsidRDefault="00794CAD" w:rsidP="00794CAD">
      <w:pPr>
        <w:rPr>
          <w:rFonts w:ascii="Alice" w:hAnsi="Alice"/>
          <w:sz w:val="16"/>
          <w:szCs w:val="16"/>
        </w:rPr>
      </w:pPr>
    </w:p>
    <w:p w14:paraId="6D355988" w14:textId="77777777" w:rsidR="00794CAD" w:rsidRPr="000053E7" w:rsidRDefault="00794CAD" w:rsidP="00794CAD">
      <w:pPr>
        <w:rPr>
          <w:rFonts w:ascii="Alice" w:hAnsi="Alice"/>
          <w:sz w:val="22"/>
          <w:szCs w:val="24"/>
        </w:rPr>
      </w:pPr>
      <w:r w:rsidRPr="000053E7">
        <w:rPr>
          <w:rFonts w:ascii="Alice" w:hAnsi="Alice"/>
          <w:sz w:val="22"/>
          <w:szCs w:val="24"/>
        </w:rPr>
        <w:t xml:space="preserve">In the senior division, each wildlife district may certify the top four school teams that score a </w:t>
      </w:r>
      <w:r w:rsidRPr="000053E7">
        <w:rPr>
          <w:rFonts w:ascii="Alice" w:hAnsi="Alice"/>
          <w:sz w:val="22"/>
          <w:szCs w:val="24"/>
        </w:rPr>
        <w:lastRenderedPageBreak/>
        <w:t xml:space="preserve">minimum of 2300 points at the district tournament.  Regardless of the score, each district can send the district champion and the runner up. </w:t>
      </w:r>
    </w:p>
    <w:p w14:paraId="32B8B124" w14:textId="77777777" w:rsidR="00794CAD" w:rsidRPr="003848F7" w:rsidRDefault="00794CAD" w:rsidP="00794CAD">
      <w:pPr>
        <w:rPr>
          <w:rFonts w:ascii="Alice" w:hAnsi="Alice"/>
          <w:sz w:val="16"/>
          <w:szCs w:val="16"/>
        </w:rPr>
      </w:pPr>
    </w:p>
    <w:p w14:paraId="727079EE" w14:textId="77777777" w:rsidR="00794CAD" w:rsidRPr="000053E7" w:rsidRDefault="00794CAD" w:rsidP="00794CAD">
      <w:pPr>
        <w:rPr>
          <w:rFonts w:ascii="Alice" w:hAnsi="Alice"/>
          <w:sz w:val="22"/>
          <w:szCs w:val="24"/>
        </w:rPr>
      </w:pPr>
      <w:r w:rsidRPr="000053E7">
        <w:rPr>
          <w:rFonts w:ascii="Alice" w:hAnsi="Alice"/>
          <w:sz w:val="22"/>
          <w:szCs w:val="24"/>
        </w:rPr>
        <w:t xml:space="preserve">In the junior division, each district may send their top four teams that score over 2000 points in the district tournament.  Regardless of score, each district can send the district champion and the runner up. </w:t>
      </w:r>
    </w:p>
    <w:p w14:paraId="6002A714" w14:textId="77777777" w:rsidR="00794CAD" w:rsidRPr="003848F7" w:rsidRDefault="00794CAD" w:rsidP="00794CAD">
      <w:pPr>
        <w:rPr>
          <w:rFonts w:ascii="Alice" w:hAnsi="Alice"/>
          <w:sz w:val="16"/>
          <w:szCs w:val="16"/>
        </w:rPr>
      </w:pPr>
    </w:p>
    <w:p w14:paraId="4AE71F77" w14:textId="77777777" w:rsidR="00A12760" w:rsidRDefault="003848F7" w:rsidP="00623C1B">
      <w:pPr>
        <w:rPr>
          <w:rFonts w:ascii="Alice" w:hAnsi="Alice"/>
          <w:sz w:val="22"/>
          <w:szCs w:val="24"/>
        </w:rPr>
      </w:pPr>
      <w:r>
        <w:rPr>
          <w:rFonts w:ascii="Alice" w:hAnsi="Alice"/>
          <w:sz w:val="22"/>
          <w:szCs w:val="24"/>
        </w:rPr>
        <w:br/>
      </w:r>
      <w:r w:rsidR="00794CAD" w:rsidRPr="000053E7">
        <w:rPr>
          <w:rFonts w:ascii="Alice" w:hAnsi="Alice"/>
          <w:sz w:val="22"/>
          <w:szCs w:val="24"/>
        </w:rPr>
        <w:t>All contestants must be certified hunter safety graduates of the official North Carolina Wildlife Resources Commission Hunter Safety Program.</w:t>
      </w:r>
      <w:r w:rsidR="00623C1B">
        <w:rPr>
          <w:rFonts w:ascii="Alice" w:hAnsi="Alice"/>
          <w:sz w:val="22"/>
          <w:szCs w:val="24"/>
        </w:rPr>
        <w:br/>
      </w:r>
      <w:r w:rsidR="00623C1B">
        <w:rPr>
          <w:rFonts w:ascii="Alice" w:hAnsi="Alice"/>
          <w:sz w:val="22"/>
          <w:szCs w:val="24"/>
        </w:rPr>
        <w:br/>
      </w:r>
      <w:r w:rsidR="00794CAD" w:rsidRPr="000053E7">
        <w:rPr>
          <w:rFonts w:ascii="Alice" w:hAnsi="Alice"/>
          <w:sz w:val="22"/>
          <w:szCs w:val="24"/>
        </w:rPr>
        <w:t>Teams may consist of a minimum of four individuals and a m</w:t>
      </w:r>
      <w:r w:rsidR="00A12760">
        <w:rPr>
          <w:rFonts w:ascii="Alice" w:hAnsi="Alice"/>
          <w:sz w:val="22"/>
          <w:szCs w:val="24"/>
        </w:rPr>
        <w:t xml:space="preserve">aximum of sixteen individuals. </w:t>
      </w:r>
    </w:p>
    <w:p w14:paraId="0E5D9B59" w14:textId="1FAEEC27" w:rsidR="00623C1B" w:rsidRPr="00E23CB5" w:rsidRDefault="00623C1B" w:rsidP="00623C1B">
      <w:pPr>
        <w:rPr>
          <w:rFonts w:ascii="Alice" w:hAnsi="Alice"/>
          <w:sz w:val="22"/>
        </w:rPr>
      </w:pPr>
      <w:r>
        <w:rPr>
          <w:rFonts w:ascii="Alice" w:hAnsi="Alice"/>
          <w:sz w:val="22"/>
          <w:szCs w:val="24"/>
        </w:rPr>
        <w:br/>
      </w:r>
      <w:r w:rsidRPr="00E23CB5">
        <w:rPr>
          <w:rFonts w:ascii="Alice" w:hAnsi="Alice"/>
          <w:sz w:val="22"/>
        </w:rPr>
        <w:t>Any member found cheating in any state-level career development event will result in total team disqualification for that event.</w:t>
      </w:r>
    </w:p>
    <w:p w14:paraId="477D60A2" w14:textId="414CC5C7" w:rsidR="00794CAD" w:rsidRPr="000053E7" w:rsidRDefault="00794CAD" w:rsidP="00794CAD">
      <w:pPr>
        <w:rPr>
          <w:rFonts w:ascii="Alice" w:hAnsi="Alice"/>
          <w:sz w:val="16"/>
        </w:rPr>
      </w:pPr>
    </w:p>
    <w:p w14:paraId="3BA24496" w14:textId="77777777" w:rsidR="00794CAD" w:rsidRPr="00623C1B" w:rsidRDefault="00794CAD" w:rsidP="00794CAD">
      <w:pPr>
        <w:rPr>
          <w:rFonts w:ascii="Oswald" w:hAnsi="Oswald"/>
          <w:b/>
          <w:szCs w:val="28"/>
        </w:rPr>
      </w:pPr>
      <w:r w:rsidRPr="00623C1B">
        <w:rPr>
          <w:rFonts w:ascii="Oswald" w:hAnsi="Oswald"/>
          <w:b/>
          <w:szCs w:val="28"/>
        </w:rPr>
        <w:t>Procedures for Administering the Event</w:t>
      </w:r>
    </w:p>
    <w:p w14:paraId="5B2E1179" w14:textId="77777777" w:rsidR="00794CAD" w:rsidRPr="000053E7" w:rsidRDefault="00794CAD" w:rsidP="00794CAD">
      <w:pPr>
        <w:rPr>
          <w:rFonts w:ascii="Alice" w:hAnsi="Alice"/>
          <w:sz w:val="22"/>
          <w:szCs w:val="24"/>
        </w:rPr>
      </w:pPr>
      <w:r w:rsidRPr="000053E7">
        <w:rPr>
          <w:rFonts w:ascii="Alice" w:hAnsi="Alice"/>
          <w:sz w:val="22"/>
          <w:szCs w:val="24"/>
        </w:rPr>
        <w:t>Please refer to the guidelines established by the North Carolina Wildlife Resources Commission on event procedures.</w:t>
      </w:r>
    </w:p>
    <w:p w14:paraId="420B45DD" w14:textId="77777777" w:rsidR="00A12760" w:rsidRDefault="00A12760" w:rsidP="00794CAD">
      <w:pPr>
        <w:rPr>
          <w:rFonts w:ascii="Oswald" w:hAnsi="Oswald"/>
          <w:b/>
          <w:szCs w:val="28"/>
        </w:rPr>
      </w:pPr>
    </w:p>
    <w:p w14:paraId="57194F46" w14:textId="77777777" w:rsidR="00794CAD" w:rsidRPr="00623C1B" w:rsidRDefault="00794CAD" w:rsidP="00794CAD">
      <w:pPr>
        <w:rPr>
          <w:rFonts w:ascii="Oswald" w:hAnsi="Oswald"/>
          <w:b/>
          <w:szCs w:val="28"/>
        </w:rPr>
      </w:pPr>
      <w:r w:rsidRPr="00623C1B">
        <w:rPr>
          <w:rFonts w:ascii="Oswald" w:hAnsi="Oswald"/>
          <w:b/>
          <w:szCs w:val="28"/>
        </w:rPr>
        <w:t>Procedure for Determining the State Event Winner When Scores are Tied</w:t>
      </w:r>
    </w:p>
    <w:p w14:paraId="01030601" w14:textId="77777777" w:rsidR="00794CAD" w:rsidRPr="00AE6570" w:rsidRDefault="00794CAD" w:rsidP="00AE6570">
      <w:pPr>
        <w:pStyle w:val="ListParagraph"/>
        <w:numPr>
          <w:ilvl w:val="0"/>
          <w:numId w:val="8"/>
        </w:numPr>
        <w:ind w:left="360"/>
        <w:rPr>
          <w:rFonts w:ascii="Alice" w:hAnsi="Alice"/>
          <w:sz w:val="22"/>
        </w:rPr>
      </w:pPr>
      <w:r w:rsidRPr="00AE6570">
        <w:rPr>
          <w:rFonts w:ascii="Alice" w:hAnsi="Alice"/>
          <w:sz w:val="22"/>
        </w:rPr>
        <w:t>In the event a tie score exists, apply the following methods in sequential order until the tie is broken:</w:t>
      </w:r>
    </w:p>
    <w:p w14:paraId="6C09F21C" w14:textId="301C1EC9" w:rsidR="00794CAD" w:rsidRPr="00AE6570" w:rsidRDefault="00794CAD" w:rsidP="00AE6570">
      <w:pPr>
        <w:pStyle w:val="ListParagraph"/>
        <w:numPr>
          <w:ilvl w:val="0"/>
          <w:numId w:val="8"/>
        </w:numPr>
        <w:ind w:left="360"/>
        <w:rPr>
          <w:rFonts w:ascii="Alice" w:hAnsi="Alice"/>
          <w:sz w:val="22"/>
        </w:rPr>
      </w:pPr>
      <w:r w:rsidRPr="00AE6570">
        <w:rPr>
          <w:rFonts w:ascii="Alice" w:hAnsi="Alice"/>
          <w:sz w:val="22"/>
        </w:rPr>
        <w:t>Compare the hunter skills test scores.  The team with the highest test scores is the winner.</w:t>
      </w:r>
    </w:p>
    <w:p w14:paraId="322386EE" w14:textId="7237476B" w:rsidR="00794CAD" w:rsidRPr="00AE6570" w:rsidRDefault="00794CAD" w:rsidP="00AE6570">
      <w:pPr>
        <w:pStyle w:val="ListParagraph"/>
        <w:numPr>
          <w:ilvl w:val="0"/>
          <w:numId w:val="8"/>
        </w:numPr>
        <w:ind w:left="360"/>
        <w:rPr>
          <w:rFonts w:ascii="Alice" w:hAnsi="Alice"/>
          <w:sz w:val="22"/>
        </w:rPr>
      </w:pPr>
      <w:r w:rsidRPr="00AE6570">
        <w:rPr>
          <w:rFonts w:ascii="Alice" w:hAnsi="Alice"/>
          <w:sz w:val="22"/>
        </w:rPr>
        <w:t>Compare the orienteering scores.  The team with the highest orienteering score is the winner.</w:t>
      </w:r>
    </w:p>
    <w:p w14:paraId="3F4F74D5" w14:textId="3D38349E" w:rsidR="00794CAD" w:rsidRPr="00AE6570" w:rsidRDefault="00794CAD" w:rsidP="00AE6570">
      <w:pPr>
        <w:pStyle w:val="ListParagraph"/>
        <w:numPr>
          <w:ilvl w:val="0"/>
          <w:numId w:val="8"/>
        </w:numPr>
        <w:ind w:left="360"/>
        <w:rPr>
          <w:rFonts w:ascii="Oswald" w:hAnsi="Oswald"/>
          <w:sz w:val="18"/>
        </w:rPr>
      </w:pPr>
      <w:r w:rsidRPr="00AE6570">
        <w:rPr>
          <w:rFonts w:ascii="Alice" w:hAnsi="Alice"/>
          <w:sz w:val="22"/>
        </w:rPr>
        <w:t xml:space="preserve">If these methods fail to break the tie, a final written exam will be taken to break the tie by one participant only from each team.  </w:t>
      </w:r>
      <w:r w:rsidR="00623C1B" w:rsidRPr="00AE6570">
        <w:rPr>
          <w:rFonts w:ascii="Alice" w:hAnsi="Alice"/>
          <w:sz w:val="22"/>
        </w:rPr>
        <w:br/>
      </w:r>
    </w:p>
    <w:p w14:paraId="2F7086F0" w14:textId="68AFE775" w:rsidR="00794CAD" w:rsidRPr="00623C1B" w:rsidRDefault="00794CAD" w:rsidP="00794CAD">
      <w:pPr>
        <w:rPr>
          <w:rFonts w:ascii="Oswald" w:hAnsi="Oswald"/>
          <w:b/>
        </w:rPr>
      </w:pPr>
      <w:r w:rsidRPr="00623C1B">
        <w:rPr>
          <w:rFonts w:ascii="Oswald" w:hAnsi="Oswald"/>
          <w:b/>
        </w:rPr>
        <w:t>State Awards</w:t>
      </w:r>
    </w:p>
    <w:p w14:paraId="0AF5610F" w14:textId="77777777" w:rsidR="00794CAD" w:rsidRPr="000053E7" w:rsidRDefault="00794CAD" w:rsidP="00794CAD">
      <w:pPr>
        <w:rPr>
          <w:rFonts w:ascii="Alice" w:hAnsi="Alice" w:cs="Arial"/>
          <w:sz w:val="22"/>
        </w:rPr>
      </w:pPr>
      <w:r w:rsidRPr="000053E7">
        <w:rPr>
          <w:rFonts w:ascii="Alice" w:hAnsi="Alice" w:cs="Arial"/>
          <w:sz w:val="22"/>
        </w:rPr>
        <w:t>The following awards will be presented annually at the state FFA convention provided sponsorship is available:</w:t>
      </w:r>
    </w:p>
    <w:p w14:paraId="029934F3" w14:textId="77777777" w:rsidR="00794CAD" w:rsidRPr="000053E7" w:rsidRDefault="00794CAD" w:rsidP="00794CAD">
      <w:pPr>
        <w:ind w:left="720"/>
        <w:rPr>
          <w:rFonts w:ascii="Alice" w:hAnsi="Alice" w:cs="Arial"/>
          <w:sz w:val="22"/>
        </w:rPr>
      </w:pPr>
      <w:r w:rsidRPr="000053E7">
        <w:rPr>
          <w:rFonts w:ascii="Alice" w:hAnsi="Alice" w:cs="Arial"/>
          <w:sz w:val="22"/>
        </w:rPr>
        <w:t>State Winning Team</w:t>
      </w:r>
    </w:p>
    <w:p w14:paraId="4A91001B" w14:textId="3933F51E" w:rsidR="00794CAD" w:rsidRPr="000053E7" w:rsidRDefault="00AE6570" w:rsidP="00794CAD">
      <w:pPr>
        <w:ind w:firstLine="720"/>
        <w:rPr>
          <w:rFonts w:ascii="Alice" w:hAnsi="Alice" w:cs="Arial"/>
          <w:i/>
          <w:sz w:val="22"/>
        </w:rPr>
      </w:pPr>
      <w:r>
        <w:rPr>
          <w:rFonts w:ascii="Alice" w:hAnsi="Alice" w:cs="Arial"/>
          <w:i/>
          <w:sz w:val="22"/>
        </w:rPr>
        <w:t>F</w:t>
      </w:r>
      <w:r w:rsidR="00794CAD" w:rsidRPr="000053E7">
        <w:rPr>
          <w:rFonts w:ascii="Alice" w:hAnsi="Alice" w:cs="Arial"/>
          <w:i/>
          <w:sz w:val="22"/>
        </w:rPr>
        <w:t>irst place team plaque</w:t>
      </w:r>
    </w:p>
    <w:p w14:paraId="194F4822" w14:textId="77777777" w:rsidR="00AE6570" w:rsidRDefault="00794CAD" w:rsidP="00794CAD">
      <w:pPr>
        <w:rPr>
          <w:rFonts w:ascii="Alice" w:hAnsi="Alice" w:cs="Arial"/>
          <w:sz w:val="22"/>
        </w:rPr>
      </w:pPr>
      <w:r w:rsidRPr="000053E7">
        <w:rPr>
          <w:rFonts w:ascii="Alice" w:hAnsi="Alice" w:cs="Arial"/>
          <w:sz w:val="22"/>
        </w:rPr>
        <w:lastRenderedPageBreak/>
        <w:tab/>
      </w:r>
    </w:p>
    <w:p w14:paraId="37BDDDA2" w14:textId="34C256F7" w:rsidR="00794CAD" w:rsidRPr="000053E7" w:rsidRDefault="00AE6570" w:rsidP="00794CAD">
      <w:pPr>
        <w:rPr>
          <w:rFonts w:ascii="Alice" w:hAnsi="Alice" w:cs="Arial"/>
          <w:sz w:val="22"/>
        </w:rPr>
      </w:pPr>
      <w:r>
        <w:rPr>
          <w:rFonts w:ascii="Alice" w:hAnsi="Alice" w:cs="Arial"/>
          <w:sz w:val="22"/>
        </w:rPr>
        <w:tab/>
      </w:r>
      <w:r w:rsidR="00794CAD" w:rsidRPr="000053E7">
        <w:rPr>
          <w:rFonts w:ascii="Alice" w:hAnsi="Alice" w:cs="Arial"/>
          <w:sz w:val="22"/>
        </w:rPr>
        <w:t>Second Place Team</w:t>
      </w:r>
      <w:r w:rsidR="00794CAD" w:rsidRPr="000053E7">
        <w:rPr>
          <w:rFonts w:ascii="Alice" w:hAnsi="Alice" w:cs="Arial"/>
          <w:sz w:val="22"/>
        </w:rPr>
        <w:tab/>
      </w:r>
    </w:p>
    <w:p w14:paraId="09EC67D2" w14:textId="77777777" w:rsidR="00794CAD" w:rsidRPr="000053E7" w:rsidRDefault="00794CAD" w:rsidP="00794CAD">
      <w:pPr>
        <w:ind w:firstLine="720"/>
        <w:rPr>
          <w:rFonts w:ascii="Alice" w:hAnsi="Alice" w:cs="Arial"/>
          <w:i/>
          <w:sz w:val="22"/>
        </w:rPr>
      </w:pPr>
      <w:r w:rsidRPr="000053E7">
        <w:rPr>
          <w:rFonts w:ascii="Alice" w:hAnsi="Alice" w:cs="Arial"/>
          <w:i/>
          <w:sz w:val="22"/>
        </w:rPr>
        <w:t>Second place team plaque</w:t>
      </w:r>
    </w:p>
    <w:p w14:paraId="1E8F04A5" w14:textId="77777777" w:rsidR="00AE6570" w:rsidRDefault="00794CAD" w:rsidP="00794CAD">
      <w:pPr>
        <w:rPr>
          <w:rFonts w:ascii="Alice" w:hAnsi="Alice" w:cs="Arial"/>
          <w:sz w:val="22"/>
        </w:rPr>
      </w:pPr>
      <w:r w:rsidRPr="000053E7">
        <w:rPr>
          <w:rFonts w:ascii="Alice" w:hAnsi="Alice" w:cs="Arial"/>
          <w:sz w:val="22"/>
        </w:rPr>
        <w:tab/>
      </w:r>
    </w:p>
    <w:p w14:paraId="4D57A035" w14:textId="174F69F7" w:rsidR="00794CAD" w:rsidRPr="000053E7" w:rsidRDefault="00AE6570" w:rsidP="00794CAD">
      <w:pPr>
        <w:rPr>
          <w:rFonts w:ascii="Alice" w:hAnsi="Alice" w:cs="Arial"/>
          <w:sz w:val="22"/>
        </w:rPr>
      </w:pPr>
      <w:r>
        <w:rPr>
          <w:rFonts w:ascii="Alice" w:hAnsi="Alice" w:cs="Arial"/>
          <w:sz w:val="22"/>
        </w:rPr>
        <w:tab/>
      </w:r>
      <w:r w:rsidR="00794CAD" w:rsidRPr="000053E7">
        <w:rPr>
          <w:rFonts w:ascii="Alice" w:hAnsi="Alice" w:cs="Arial"/>
          <w:sz w:val="22"/>
        </w:rPr>
        <w:t xml:space="preserve">Third Place Team </w:t>
      </w:r>
    </w:p>
    <w:p w14:paraId="35A9DE95" w14:textId="77777777" w:rsidR="00794CAD" w:rsidRDefault="00794CAD" w:rsidP="00794CAD">
      <w:pPr>
        <w:ind w:firstLine="720"/>
        <w:rPr>
          <w:rFonts w:ascii="Alice" w:hAnsi="Alice" w:cs="Arial"/>
          <w:i/>
          <w:sz w:val="22"/>
        </w:rPr>
      </w:pPr>
      <w:r w:rsidRPr="000053E7">
        <w:rPr>
          <w:rFonts w:ascii="Alice" w:hAnsi="Alice" w:cs="Arial"/>
          <w:i/>
          <w:sz w:val="22"/>
        </w:rPr>
        <w:t>Third place team plaque</w:t>
      </w:r>
    </w:p>
    <w:p w14:paraId="2959F5B1" w14:textId="77777777" w:rsidR="00794CAD" w:rsidRDefault="00794CAD" w:rsidP="00794CAD">
      <w:pPr>
        <w:rPr>
          <w:rFonts w:ascii="Alice" w:hAnsi="Alice" w:cs="Arial"/>
          <w:i/>
          <w:sz w:val="22"/>
        </w:rPr>
      </w:pPr>
    </w:p>
    <w:p w14:paraId="77D5B0CA" w14:textId="77777777" w:rsidR="00794CAD" w:rsidRPr="00623C1B" w:rsidRDefault="00794CAD" w:rsidP="00794CAD">
      <w:pPr>
        <w:rPr>
          <w:rFonts w:ascii="Oswald" w:hAnsi="Oswald"/>
          <w:b/>
          <w:szCs w:val="28"/>
        </w:rPr>
      </w:pPr>
      <w:r w:rsidRPr="00623C1B">
        <w:rPr>
          <w:rFonts w:ascii="Oswald" w:hAnsi="Oswald"/>
          <w:b/>
          <w:szCs w:val="28"/>
        </w:rPr>
        <w:t>National Event Participation</w:t>
      </w:r>
    </w:p>
    <w:p w14:paraId="5BEC29E5" w14:textId="77777777" w:rsidR="00794CAD" w:rsidRPr="000053E7" w:rsidRDefault="00794CAD" w:rsidP="00794CAD">
      <w:pPr>
        <w:rPr>
          <w:rFonts w:ascii="Alice" w:hAnsi="Alice"/>
          <w:sz w:val="22"/>
          <w:szCs w:val="28"/>
        </w:rPr>
      </w:pPr>
      <w:r w:rsidRPr="000053E7">
        <w:rPr>
          <w:rFonts w:ascii="Alice" w:hAnsi="Alice"/>
          <w:sz w:val="22"/>
          <w:szCs w:val="28"/>
        </w:rPr>
        <w:t xml:space="preserve">State winning teams advancing to national event participation must register for the event according to the rules and instructions they receive from the national sponsoring agency.  </w:t>
      </w:r>
    </w:p>
    <w:p w14:paraId="0E10216B" w14:textId="77777777" w:rsidR="00794CAD" w:rsidRPr="00623C1B" w:rsidRDefault="00794CAD" w:rsidP="00794CAD">
      <w:pPr>
        <w:rPr>
          <w:rFonts w:ascii="Oswald" w:hAnsi="Oswald"/>
          <w:b/>
          <w:sz w:val="18"/>
          <w:szCs w:val="28"/>
        </w:rPr>
      </w:pPr>
    </w:p>
    <w:p w14:paraId="14A6586E" w14:textId="77777777" w:rsidR="00A12760" w:rsidRDefault="00A12760" w:rsidP="00794CAD">
      <w:pPr>
        <w:rPr>
          <w:rFonts w:ascii="Oswald" w:hAnsi="Oswald"/>
          <w:b/>
          <w:szCs w:val="28"/>
        </w:rPr>
      </w:pPr>
    </w:p>
    <w:p w14:paraId="1BDEB694" w14:textId="77777777" w:rsidR="00794CAD" w:rsidRPr="00623C1B" w:rsidRDefault="00794CAD" w:rsidP="00794CAD">
      <w:pPr>
        <w:rPr>
          <w:rFonts w:ascii="Oswald" w:hAnsi="Oswald"/>
          <w:b/>
          <w:szCs w:val="28"/>
        </w:rPr>
      </w:pPr>
      <w:r w:rsidRPr="00623C1B">
        <w:rPr>
          <w:rFonts w:ascii="Oswald" w:hAnsi="Oswald"/>
          <w:b/>
          <w:szCs w:val="28"/>
        </w:rPr>
        <w:t>Registration</w:t>
      </w:r>
    </w:p>
    <w:p w14:paraId="58A7CAD6" w14:textId="512AB73E" w:rsidR="00794CAD" w:rsidRPr="000053E7" w:rsidRDefault="00794CAD" w:rsidP="00A12760">
      <w:pPr>
        <w:rPr>
          <w:rFonts w:ascii="Oswald" w:hAnsi="Oswald"/>
          <w:b/>
          <w:szCs w:val="28"/>
        </w:rPr>
      </w:pPr>
      <w:r w:rsidRPr="000053E7">
        <w:rPr>
          <w:rFonts w:ascii="Alice" w:hAnsi="Alice"/>
          <w:sz w:val="22"/>
          <w:szCs w:val="28"/>
        </w:rPr>
        <w:t xml:space="preserve">Registration fees are assessed </w:t>
      </w:r>
      <w:r w:rsidR="00A12760">
        <w:rPr>
          <w:rFonts w:ascii="Alice" w:hAnsi="Alice"/>
          <w:sz w:val="22"/>
          <w:szCs w:val="28"/>
        </w:rPr>
        <w:t xml:space="preserve">by the North Carolina Wildlife Resources Commission. </w:t>
      </w:r>
    </w:p>
    <w:p w14:paraId="381D4EB5" w14:textId="77777777" w:rsidR="00794CAD" w:rsidRPr="00623C1B" w:rsidRDefault="00794CAD" w:rsidP="00794CAD">
      <w:pPr>
        <w:rPr>
          <w:rFonts w:ascii="Oswald" w:hAnsi="Oswald"/>
          <w:b/>
          <w:sz w:val="18"/>
          <w:szCs w:val="28"/>
        </w:rPr>
      </w:pPr>
    </w:p>
    <w:p w14:paraId="57613CDC" w14:textId="77777777" w:rsidR="00794CAD" w:rsidRPr="00623C1B" w:rsidRDefault="00794CAD" w:rsidP="00794CAD">
      <w:pPr>
        <w:rPr>
          <w:rFonts w:ascii="Oswald" w:hAnsi="Oswald"/>
          <w:b/>
          <w:szCs w:val="28"/>
        </w:rPr>
      </w:pPr>
      <w:r w:rsidRPr="00623C1B">
        <w:rPr>
          <w:rFonts w:ascii="Oswald" w:hAnsi="Oswald"/>
          <w:b/>
          <w:szCs w:val="28"/>
        </w:rPr>
        <w:t>Confirmation</w:t>
      </w:r>
    </w:p>
    <w:p w14:paraId="4868AC39" w14:textId="26A8B97F" w:rsidR="00794CAD" w:rsidRPr="000053E7" w:rsidRDefault="00794CAD" w:rsidP="00794CAD">
      <w:pPr>
        <w:rPr>
          <w:rFonts w:ascii="Alice" w:hAnsi="Alice"/>
          <w:sz w:val="22"/>
          <w:szCs w:val="28"/>
        </w:rPr>
      </w:pPr>
      <w:r w:rsidRPr="000053E7">
        <w:rPr>
          <w:rFonts w:ascii="Alice" w:hAnsi="Alice"/>
          <w:sz w:val="22"/>
          <w:szCs w:val="28"/>
        </w:rPr>
        <w:t>Confirmation will begin at the state tournament at 7</w:t>
      </w:r>
      <w:r w:rsidR="003848F7">
        <w:rPr>
          <w:rFonts w:ascii="Alice" w:hAnsi="Alice"/>
          <w:sz w:val="22"/>
          <w:szCs w:val="28"/>
        </w:rPr>
        <w:t>:00</w:t>
      </w:r>
      <w:r w:rsidRPr="000053E7">
        <w:rPr>
          <w:rFonts w:ascii="Alice" w:hAnsi="Alice"/>
          <w:sz w:val="22"/>
          <w:szCs w:val="28"/>
        </w:rPr>
        <w:t>am the day of the event and will close at 10</w:t>
      </w:r>
      <w:r w:rsidR="003848F7">
        <w:rPr>
          <w:rFonts w:ascii="Alice" w:hAnsi="Alice"/>
          <w:sz w:val="22"/>
          <w:szCs w:val="28"/>
        </w:rPr>
        <w:t>:00</w:t>
      </w:r>
      <w:r w:rsidRPr="000053E7">
        <w:rPr>
          <w:rFonts w:ascii="Alice" w:hAnsi="Alice"/>
          <w:sz w:val="22"/>
          <w:szCs w:val="28"/>
        </w:rPr>
        <w:t>am.  A safety inspection for each team must be conducted following confirmation. A safety inspection station will be set up and participants will be directed to that area following registration confirmation. The tournament official must give each participant clearance before they are allowed to participate in any event. Individual equipment will also be inspected at each event.</w:t>
      </w:r>
    </w:p>
    <w:p w14:paraId="72A3DA8D" w14:textId="77777777" w:rsidR="00794CAD" w:rsidRPr="00623C1B" w:rsidRDefault="00794CAD" w:rsidP="00794CAD">
      <w:pPr>
        <w:rPr>
          <w:rFonts w:ascii="Oswald" w:hAnsi="Oswald"/>
          <w:b/>
          <w:sz w:val="20"/>
          <w:szCs w:val="28"/>
        </w:rPr>
      </w:pPr>
    </w:p>
    <w:p w14:paraId="130436E1" w14:textId="77777777" w:rsidR="00794CAD" w:rsidRPr="00623C1B" w:rsidRDefault="00794CAD" w:rsidP="00794CAD">
      <w:pPr>
        <w:rPr>
          <w:rFonts w:ascii="Oswald" w:hAnsi="Oswald"/>
          <w:b/>
          <w:szCs w:val="28"/>
        </w:rPr>
      </w:pPr>
      <w:r w:rsidRPr="00623C1B">
        <w:rPr>
          <w:rFonts w:ascii="Oswald" w:hAnsi="Oswald"/>
          <w:b/>
          <w:szCs w:val="28"/>
        </w:rPr>
        <w:t>Equipment</w:t>
      </w:r>
    </w:p>
    <w:p w14:paraId="7B333DC5" w14:textId="23BA1FB2" w:rsidR="00794CAD" w:rsidRPr="000053E7" w:rsidRDefault="00794CAD" w:rsidP="00794CAD">
      <w:pPr>
        <w:rPr>
          <w:rFonts w:ascii="Alice" w:hAnsi="Alice" w:cs="Arial"/>
          <w:i/>
          <w:sz w:val="22"/>
        </w:rPr>
      </w:pPr>
      <w:r w:rsidRPr="000053E7">
        <w:rPr>
          <w:rFonts w:ascii="Alice" w:hAnsi="Alice"/>
          <w:sz w:val="22"/>
          <w:szCs w:val="28"/>
        </w:rPr>
        <w:t>Participants must provide their own firearms and bows and they must wear eye and ear protection while on the range. No ammunition will be allowed on the premises at any time, except that provided by the tournament officials at the firing line.</w:t>
      </w:r>
    </w:p>
    <w:p w14:paraId="50CCBEFD" w14:textId="77777777" w:rsidR="00794CAD" w:rsidRPr="000053E7" w:rsidRDefault="00794CAD" w:rsidP="00794CAD">
      <w:pPr>
        <w:rPr>
          <w:rFonts w:ascii="Alice" w:hAnsi="Alice"/>
          <w:b/>
          <w:szCs w:val="28"/>
        </w:rPr>
      </w:pPr>
    </w:p>
    <w:p w14:paraId="045B88E2" w14:textId="5FA30B5F" w:rsidR="00485E11" w:rsidRPr="003571EA" w:rsidRDefault="00485E11" w:rsidP="003A00C5">
      <w:pPr>
        <w:jc w:val="center"/>
        <w:rPr>
          <w:rFonts w:ascii="Alice" w:hAnsi="Alice"/>
          <w:sz w:val="22"/>
        </w:rPr>
      </w:pPr>
    </w:p>
    <w:sectPr w:rsidR="00485E11" w:rsidRPr="003571EA" w:rsidSect="00794CAD">
      <w:headerReference w:type="even" r:id="rId9"/>
      <w:headerReference w:type="default" r:id="rId10"/>
      <w:footerReference w:type="even" r:id="rId11"/>
      <w:footerReference w:type="default" r:id="rId12"/>
      <w:type w:val="continuous"/>
      <w:pgSz w:w="12240" w:h="15840" w:code="1"/>
      <w:pgMar w:top="1440" w:right="504" w:bottom="1440" w:left="504" w:header="720" w:footer="720" w:gutter="0"/>
      <w:paperSrc w:first="265" w:other="265"/>
      <w:pgNumType w:start="5"/>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DA110" w14:textId="77777777" w:rsidR="007A2C57" w:rsidRDefault="007A2C57">
      <w:r>
        <w:separator/>
      </w:r>
    </w:p>
  </w:endnote>
  <w:endnote w:type="continuationSeparator" w:id="0">
    <w:p w14:paraId="43B8647C" w14:textId="77777777" w:rsidR="007A2C57" w:rsidRDefault="007A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4594" w14:textId="77777777" w:rsidR="003571EA" w:rsidRDefault="00357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11F7F" w14:textId="77777777" w:rsidR="003571EA" w:rsidRDefault="003571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5B85" w14:textId="77777777" w:rsidR="003571EA" w:rsidRDefault="003571EA">
    <w:pPr>
      <w:pStyle w:val="Footer"/>
      <w:framePr w:wrap="around" w:vAnchor="text" w:hAnchor="margin" w:xAlign="center" w:y="1"/>
      <w:rPr>
        <w:rStyle w:val="PageNumber"/>
      </w:rPr>
    </w:pPr>
  </w:p>
  <w:p w14:paraId="7019A15B" w14:textId="7AE400EE" w:rsidR="003571EA" w:rsidRDefault="00623C1B" w:rsidP="00623C1B">
    <w:pPr>
      <w:pStyle w:val="Footer"/>
    </w:pPr>
    <w:r>
      <w:rPr>
        <w:noProof/>
      </w:rPr>
      <w:drawing>
        <wp:anchor distT="0" distB="0" distL="114300" distR="114300" simplePos="0" relativeHeight="251658240" behindDoc="0" locked="0" layoutInCell="1" allowOverlap="1" wp14:anchorId="7F297241" wp14:editId="1B33641D">
          <wp:simplePos x="0" y="0"/>
          <wp:positionH relativeFrom="column">
            <wp:align>center</wp:align>
          </wp:positionH>
          <wp:positionV relativeFrom="paragraph">
            <wp:posOffset>635</wp:posOffset>
          </wp:positionV>
          <wp:extent cx="7132320" cy="1549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7132320" cy="1549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0A9AB" w14:textId="77777777" w:rsidR="007A2C57" w:rsidRDefault="007A2C57">
      <w:r>
        <w:separator/>
      </w:r>
    </w:p>
  </w:footnote>
  <w:footnote w:type="continuationSeparator" w:id="0">
    <w:p w14:paraId="30C44145" w14:textId="77777777" w:rsidR="007A2C57" w:rsidRDefault="007A2C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2DAE" w14:textId="77777777" w:rsidR="003571EA" w:rsidRDefault="003571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14AD8" w14:textId="77777777" w:rsidR="003571EA" w:rsidRDefault="003571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9F3C" w14:textId="77777777" w:rsidR="003571EA" w:rsidRDefault="003571EA">
    <w:pPr>
      <w:pStyle w:val="Header"/>
      <w:jc w:val="right"/>
      <w:rPr>
        <w:i/>
        <w:iCs/>
        <w:sz w:val="20"/>
      </w:rPr>
    </w:pPr>
    <w:r>
      <w:rPr>
        <w:i/>
        <w:iCs/>
        <w:sz w:val="20"/>
      </w:rPr>
      <w:t>Chapter Guide to State FFA Activities</w:t>
    </w:r>
  </w:p>
  <w:p w14:paraId="164EEF3D" w14:textId="77777777" w:rsidR="00B453A9" w:rsidRPr="006C1B66" w:rsidRDefault="00B453A9" w:rsidP="00B453A9">
    <w:pPr>
      <w:pStyle w:val="Header"/>
      <w:tabs>
        <w:tab w:val="clear" w:pos="8640"/>
        <w:tab w:val="right" w:pos="9360"/>
      </w:tabs>
      <w:jc w:val="right"/>
      <w:rPr>
        <w:rFonts w:ascii="Alice" w:hAnsi="Alice"/>
        <w:i/>
        <w:iCs/>
        <w:sz w:val="20"/>
      </w:rPr>
    </w:pPr>
    <w:r>
      <w:rPr>
        <w:rFonts w:ascii="Alice" w:hAnsi="Alice"/>
        <w:i/>
        <w:iCs/>
        <w:sz w:val="20"/>
      </w:rPr>
      <w:t>Last revised September 2015</w:t>
    </w:r>
  </w:p>
  <w:p w14:paraId="1EF0C8AA" w14:textId="77777777" w:rsidR="00B453A9" w:rsidRDefault="00B453A9">
    <w:pPr>
      <w:pStyle w:val="Header"/>
      <w:jc w:val="right"/>
      <w:rPr>
        <w:i/>
        <w:iC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B40"/>
    <w:multiLevelType w:val="hybridMultilevel"/>
    <w:tmpl w:val="A79211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23010F"/>
    <w:multiLevelType w:val="hybridMultilevel"/>
    <w:tmpl w:val="8282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305452"/>
    <w:multiLevelType w:val="hybridMultilevel"/>
    <w:tmpl w:val="31D6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64976"/>
    <w:multiLevelType w:val="hybridMultilevel"/>
    <w:tmpl w:val="019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677E5"/>
    <w:multiLevelType w:val="hybridMultilevel"/>
    <w:tmpl w:val="DF0208E4"/>
    <w:lvl w:ilvl="0" w:tplc="0409000F">
      <w:start w:val="1"/>
      <w:numFmt w:val="decimal"/>
      <w:lvlText w:val="%1."/>
      <w:lvlJc w:val="left"/>
      <w:pPr>
        <w:ind w:left="720" w:hanging="360"/>
      </w:pPr>
    </w:lvl>
    <w:lvl w:ilvl="1" w:tplc="87E0178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C333F"/>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C6"/>
    <w:rsid w:val="003402BA"/>
    <w:rsid w:val="003472D4"/>
    <w:rsid w:val="003571EA"/>
    <w:rsid w:val="003848F7"/>
    <w:rsid w:val="003A00C5"/>
    <w:rsid w:val="00485E11"/>
    <w:rsid w:val="00623C1B"/>
    <w:rsid w:val="0063674C"/>
    <w:rsid w:val="00794CAD"/>
    <w:rsid w:val="007A2C57"/>
    <w:rsid w:val="009A0AC6"/>
    <w:rsid w:val="00A12760"/>
    <w:rsid w:val="00AB7FAC"/>
    <w:rsid w:val="00AE6570"/>
    <w:rsid w:val="00B453A9"/>
    <w:rsid w:val="00B66B02"/>
    <w:rsid w:val="00CF38A8"/>
    <w:rsid w:val="00FB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969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6"/>
    <w:rPr>
      <w:rFonts w:ascii="Times New Roman" w:eastAsia="Times New Roman" w:hAnsi="Times New Roman" w:cs="Times New Roman"/>
      <w:szCs w:val="20"/>
    </w:rPr>
  </w:style>
  <w:style w:type="paragraph" w:styleId="Heading1">
    <w:name w:val="heading 1"/>
    <w:basedOn w:val="Normal"/>
    <w:next w:val="Normal"/>
    <w:link w:val="Heading1Char"/>
    <w:qFormat/>
    <w:rsid w:val="009A0A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AC6"/>
    <w:rPr>
      <w:rFonts w:ascii="Times New Roman" w:eastAsia="Times New Roman" w:hAnsi="Times New Roman" w:cs="Times New Roman"/>
      <w:b/>
      <w:szCs w:val="20"/>
    </w:rPr>
  </w:style>
  <w:style w:type="paragraph" w:styleId="Header">
    <w:name w:val="header"/>
    <w:basedOn w:val="Normal"/>
    <w:link w:val="HeaderChar"/>
    <w:rsid w:val="009A0AC6"/>
    <w:pPr>
      <w:tabs>
        <w:tab w:val="center" w:pos="4320"/>
        <w:tab w:val="right" w:pos="8640"/>
      </w:tabs>
    </w:pPr>
  </w:style>
  <w:style w:type="character" w:customStyle="1" w:styleId="HeaderChar">
    <w:name w:val="Header Char"/>
    <w:basedOn w:val="DefaultParagraphFont"/>
    <w:link w:val="Header"/>
    <w:rsid w:val="009A0AC6"/>
    <w:rPr>
      <w:rFonts w:ascii="Times New Roman" w:eastAsia="Times New Roman" w:hAnsi="Times New Roman" w:cs="Times New Roman"/>
      <w:szCs w:val="20"/>
    </w:rPr>
  </w:style>
  <w:style w:type="paragraph" w:styleId="Footer">
    <w:name w:val="footer"/>
    <w:basedOn w:val="Normal"/>
    <w:link w:val="FooterChar"/>
    <w:rsid w:val="009A0AC6"/>
    <w:pPr>
      <w:tabs>
        <w:tab w:val="center" w:pos="4320"/>
        <w:tab w:val="right" w:pos="8640"/>
      </w:tabs>
    </w:pPr>
  </w:style>
  <w:style w:type="character" w:customStyle="1" w:styleId="FooterChar">
    <w:name w:val="Footer Char"/>
    <w:basedOn w:val="DefaultParagraphFont"/>
    <w:link w:val="Footer"/>
    <w:rsid w:val="009A0AC6"/>
    <w:rPr>
      <w:rFonts w:ascii="Times New Roman" w:eastAsia="Times New Roman" w:hAnsi="Times New Roman" w:cs="Times New Roman"/>
      <w:szCs w:val="20"/>
    </w:rPr>
  </w:style>
  <w:style w:type="character" w:styleId="PageNumber">
    <w:name w:val="page number"/>
    <w:basedOn w:val="DefaultParagraphFont"/>
    <w:rsid w:val="009A0AC6"/>
  </w:style>
  <w:style w:type="character" w:styleId="Hyperlink">
    <w:name w:val="Hyperlink"/>
    <w:rsid w:val="009A0AC6"/>
    <w:rPr>
      <w:color w:val="0000FF"/>
      <w:u w:val="single"/>
    </w:rPr>
  </w:style>
  <w:style w:type="paragraph" w:styleId="ListParagraph">
    <w:name w:val="List Paragraph"/>
    <w:basedOn w:val="Normal"/>
    <w:uiPriority w:val="34"/>
    <w:qFormat/>
    <w:rsid w:val="009A0AC6"/>
    <w:pPr>
      <w:ind w:left="720"/>
      <w:contextualSpacing/>
    </w:pPr>
  </w:style>
  <w:style w:type="paragraph" w:styleId="BalloonText">
    <w:name w:val="Balloon Text"/>
    <w:basedOn w:val="Normal"/>
    <w:link w:val="BalloonTextChar"/>
    <w:uiPriority w:val="99"/>
    <w:semiHidden/>
    <w:unhideWhenUsed/>
    <w:rsid w:val="003A0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0C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6"/>
    <w:rPr>
      <w:rFonts w:ascii="Times New Roman" w:eastAsia="Times New Roman" w:hAnsi="Times New Roman" w:cs="Times New Roman"/>
      <w:szCs w:val="20"/>
    </w:rPr>
  </w:style>
  <w:style w:type="paragraph" w:styleId="Heading1">
    <w:name w:val="heading 1"/>
    <w:basedOn w:val="Normal"/>
    <w:next w:val="Normal"/>
    <w:link w:val="Heading1Char"/>
    <w:qFormat/>
    <w:rsid w:val="009A0A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AC6"/>
    <w:rPr>
      <w:rFonts w:ascii="Times New Roman" w:eastAsia="Times New Roman" w:hAnsi="Times New Roman" w:cs="Times New Roman"/>
      <w:b/>
      <w:szCs w:val="20"/>
    </w:rPr>
  </w:style>
  <w:style w:type="paragraph" w:styleId="Header">
    <w:name w:val="header"/>
    <w:basedOn w:val="Normal"/>
    <w:link w:val="HeaderChar"/>
    <w:rsid w:val="009A0AC6"/>
    <w:pPr>
      <w:tabs>
        <w:tab w:val="center" w:pos="4320"/>
        <w:tab w:val="right" w:pos="8640"/>
      </w:tabs>
    </w:pPr>
  </w:style>
  <w:style w:type="character" w:customStyle="1" w:styleId="HeaderChar">
    <w:name w:val="Header Char"/>
    <w:basedOn w:val="DefaultParagraphFont"/>
    <w:link w:val="Header"/>
    <w:rsid w:val="009A0AC6"/>
    <w:rPr>
      <w:rFonts w:ascii="Times New Roman" w:eastAsia="Times New Roman" w:hAnsi="Times New Roman" w:cs="Times New Roman"/>
      <w:szCs w:val="20"/>
    </w:rPr>
  </w:style>
  <w:style w:type="paragraph" w:styleId="Footer">
    <w:name w:val="footer"/>
    <w:basedOn w:val="Normal"/>
    <w:link w:val="FooterChar"/>
    <w:rsid w:val="009A0AC6"/>
    <w:pPr>
      <w:tabs>
        <w:tab w:val="center" w:pos="4320"/>
        <w:tab w:val="right" w:pos="8640"/>
      </w:tabs>
    </w:pPr>
  </w:style>
  <w:style w:type="character" w:customStyle="1" w:styleId="FooterChar">
    <w:name w:val="Footer Char"/>
    <w:basedOn w:val="DefaultParagraphFont"/>
    <w:link w:val="Footer"/>
    <w:rsid w:val="009A0AC6"/>
    <w:rPr>
      <w:rFonts w:ascii="Times New Roman" w:eastAsia="Times New Roman" w:hAnsi="Times New Roman" w:cs="Times New Roman"/>
      <w:szCs w:val="20"/>
    </w:rPr>
  </w:style>
  <w:style w:type="character" w:styleId="PageNumber">
    <w:name w:val="page number"/>
    <w:basedOn w:val="DefaultParagraphFont"/>
    <w:rsid w:val="009A0AC6"/>
  </w:style>
  <w:style w:type="character" w:styleId="Hyperlink">
    <w:name w:val="Hyperlink"/>
    <w:rsid w:val="009A0AC6"/>
    <w:rPr>
      <w:color w:val="0000FF"/>
      <w:u w:val="single"/>
    </w:rPr>
  </w:style>
  <w:style w:type="paragraph" w:styleId="ListParagraph">
    <w:name w:val="List Paragraph"/>
    <w:basedOn w:val="Normal"/>
    <w:uiPriority w:val="34"/>
    <w:qFormat/>
    <w:rsid w:val="009A0AC6"/>
    <w:pPr>
      <w:ind w:left="720"/>
      <w:contextualSpacing/>
    </w:pPr>
  </w:style>
  <w:style w:type="paragraph" w:styleId="BalloonText">
    <w:name w:val="Balloon Text"/>
    <w:basedOn w:val="Normal"/>
    <w:link w:val="BalloonTextChar"/>
    <w:uiPriority w:val="99"/>
    <w:semiHidden/>
    <w:unhideWhenUsed/>
    <w:rsid w:val="003A0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0C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5DE6-D2F6-3545-A80A-FFF17BF0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3760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Jessica Marie Resor</cp:lastModifiedBy>
  <cp:revision>3</cp:revision>
  <dcterms:created xsi:type="dcterms:W3CDTF">2015-08-19T18:08:00Z</dcterms:created>
  <dcterms:modified xsi:type="dcterms:W3CDTF">2015-09-04T14:00:00Z</dcterms:modified>
</cp:coreProperties>
</file>