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19B61" w14:textId="77777777" w:rsidR="00A23D55" w:rsidRPr="0060387D" w:rsidRDefault="00A23D55" w:rsidP="00A23D55">
      <w:pPr>
        <w:rPr>
          <w:b/>
          <w:sz w:val="28"/>
        </w:rPr>
      </w:pPr>
      <w:r w:rsidRPr="0060387D">
        <w:rPr>
          <w:b/>
          <w:sz w:val="28"/>
        </w:rPr>
        <w:t>Nursery Landscape CDE</w:t>
      </w:r>
    </w:p>
    <w:p w14:paraId="7902C781" w14:textId="77777777" w:rsidR="00A23D55" w:rsidRPr="0060387D" w:rsidRDefault="00A23D55" w:rsidP="00A23D55">
      <w:pPr>
        <w:rPr>
          <w:sz w:val="14"/>
          <w:szCs w:val="16"/>
        </w:rPr>
      </w:pPr>
    </w:p>
    <w:p w14:paraId="7AAC9606" w14:textId="77777777" w:rsidR="00A23D55" w:rsidRPr="0060387D" w:rsidRDefault="00A23D55" w:rsidP="00A23D55">
      <w:pPr>
        <w:rPr>
          <w:b/>
        </w:rPr>
      </w:pPr>
      <w:r w:rsidRPr="0060387D">
        <w:rPr>
          <w:b/>
        </w:rPr>
        <w:t>Purpose</w:t>
      </w:r>
    </w:p>
    <w:p w14:paraId="4A044F40" w14:textId="77777777" w:rsidR="00A23D55" w:rsidRPr="0060387D" w:rsidRDefault="00A23D55" w:rsidP="00A23D55">
      <w:pPr>
        <w:rPr>
          <w:sz w:val="22"/>
        </w:rPr>
      </w:pPr>
      <w:r w:rsidRPr="0060387D">
        <w:rPr>
          <w:sz w:val="22"/>
        </w:rPr>
        <w:t>The Nursery Landscape Career Development Event stimulates career interest, encourages proficiency development, and recognizes excellence in nursery practices and landscaping through the agricultural education curriculum.  The event includes all aspects of the industry in producing, marketing, utilizing, and maintaining landscape plants in addition to related products, equipment, and services.</w:t>
      </w:r>
    </w:p>
    <w:p w14:paraId="226139D2" w14:textId="77777777" w:rsidR="00A23D55" w:rsidRPr="0060387D" w:rsidRDefault="00A23D55" w:rsidP="00A23D55">
      <w:pPr>
        <w:rPr>
          <w:sz w:val="22"/>
        </w:rPr>
      </w:pPr>
      <w:r w:rsidRPr="0060387D">
        <w:rPr>
          <w:sz w:val="22"/>
        </w:rPr>
        <w:t xml:space="preserve">Objectives of this event include:  </w:t>
      </w:r>
    </w:p>
    <w:p w14:paraId="06F3F287" w14:textId="77777777" w:rsidR="00A23D55" w:rsidRPr="0060387D" w:rsidRDefault="00A23D55" w:rsidP="00A23D55">
      <w:pPr>
        <w:rPr>
          <w:sz w:val="22"/>
        </w:rPr>
      </w:pPr>
      <w:r w:rsidRPr="0060387D">
        <w:rPr>
          <w:sz w:val="22"/>
        </w:rPr>
        <w:t xml:space="preserve">(1) identification of landscape plant material and plant disorders, </w:t>
      </w:r>
    </w:p>
    <w:p w14:paraId="57ABD239" w14:textId="77777777" w:rsidR="00A23D55" w:rsidRPr="0060387D" w:rsidRDefault="00A23D55" w:rsidP="00A23D55">
      <w:pPr>
        <w:rPr>
          <w:sz w:val="22"/>
        </w:rPr>
      </w:pPr>
      <w:r w:rsidRPr="0060387D">
        <w:rPr>
          <w:sz w:val="22"/>
        </w:rPr>
        <w:t xml:space="preserve">(2) utilization of cultural practices such as growing techniques, </w:t>
      </w:r>
    </w:p>
    <w:p w14:paraId="75ACC2D9" w14:textId="77777777" w:rsidR="00A23D55" w:rsidRPr="0060387D" w:rsidRDefault="00A23D55" w:rsidP="00A23D55">
      <w:pPr>
        <w:rPr>
          <w:sz w:val="22"/>
        </w:rPr>
      </w:pPr>
      <w:r w:rsidRPr="0060387D">
        <w:rPr>
          <w:sz w:val="22"/>
        </w:rPr>
        <w:t>(3) design and construction of landscapes, and</w:t>
      </w:r>
    </w:p>
    <w:p w14:paraId="7FBBFF7B" w14:textId="77777777" w:rsidR="00A23D55" w:rsidRPr="0060387D" w:rsidRDefault="00A23D55" w:rsidP="00A23D55">
      <w:pPr>
        <w:rPr>
          <w:sz w:val="22"/>
        </w:rPr>
      </w:pPr>
      <w:r w:rsidRPr="0060387D">
        <w:rPr>
          <w:sz w:val="22"/>
        </w:rPr>
        <w:t>(4) demonstration of effective written and oral communication skills.</w:t>
      </w:r>
    </w:p>
    <w:p w14:paraId="6A450D3D" w14:textId="77777777" w:rsidR="00A23D55" w:rsidRPr="0060387D" w:rsidRDefault="00A23D55" w:rsidP="00A23D55">
      <w:pPr>
        <w:rPr>
          <w:sz w:val="14"/>
        </w:rPr>
      </w:pPr>
    </w:p>
    <w:p w14:paraId="7619CB3A" w14:textId="77777777" w:rsidR="00A23D55" w:rsidRPr="0060387D" w:rsidRDefault="00A23D55" w:rsidP="00A23D55">
      <w:pPr>
        <w:rPr>
          <w:b/>
        </w:rPr>
      </w:pPr>
      <w:r w:rsidRPr="0060387D">
        <w:rPr>
          <w:b/>
        </w:rPr>
        <w:t>Sponsor</w:t>
      </w:r>
    </w:p>
    <w:p w14:paraId="569669C1" w14:textId="571494C0" w:rsidR="00A23D55" w:rsidRPr="0060387D" w:rsidRDefault="00A23D55" w:rsidP="00A23D55">
      <w:pPr>
        <w:rPr>
          <w:sz w:val="22"/>
        </w:rPr>
      </w:pPr>
      <w:r w:rsidRPr="0060387D">
        <w:rPr>
          <w:sz w:val="22"/>
        </w:rPr>
        <w:t>This event is currently sponsored by the North Carolina Nursery</w:t>
      </w:r>
      <w:r w:rsidR="00857E1A" w:rsidRPr="0060387D">
        <w:rPr>
          <w:sz w:val="22"/>
        </w:rPr>
        <w:t xml:space="preserve"> </w:t>
      </w:r>
      <w:r w:rsidR="00A63431" w:rsidRPr="0060387D">
        <w:rPr>
          <w:sz w:val="22"/>
        </w:rPr>
        <w:t>and Landscape</w:t>
      </w:r>
      <w:r w:rsidRPr="0060387D">
        <w:rPr>
          <w:sz w:val="22"/>
        </w:rPr>
        <w:t xml:space="preserve"> Association</w:t>
      </w:r>
      <w:r w:rsidR="0060387D">
        <w:rPr>
          <w:sz w:val="22"/>
        </w:rPr>
        <w:t xml:space="preserve"> and Wilkes Community College</w:t>
      </w:r>
      <w:r w:rsidRPr="0060387D">
        <w:rPr>
          <w:sz w:val="22"/>
        </w:rPr>
        <w:t>.</w:t>
      </w:r>
    </w:p>
    <w:p w14:paraId="6363EA5A" w14:textId="77777777" w:rsidR="00A23D55" w:rsidRPr="0060387D" w:rsidRDefault="00A23D55" w:rsidP="00A23D55">
      <w:pPr>
        <w:rPr>
          <w:b/>
          <w:sz w:val="14"/>
        </w:rPr>
      </w:pPr>
    </w:p>
    <w:p w14:paraId="0B22655A" w14:textId="77777777" w:rsidR="00A23D55" w:rsidRPr="0060387D" w:rsidRDefault="00A23D55" w:rsidP="00A23D55">
      <w:pPr>
        <w:rPr>
          <w:b/>
          <w:szCs w:val="28"/>
        </w:rPr>
      </w:pPr>
      <w:r w:rsidRPr="0060387D">
        <w:rPr>
          <w:b/>
          <w:szCs w:val="28"/>
        </w:rPr>
        <w:t>Superintendent</w:t>
      </w:r>
    </w:p>
    <w:p w14:paraId="5368F0BE" w14:textId="3B2FCD09" w:rsidR="00A23D55" w:rsidRPr="0060387D" w:rsidRDefault="00A23D55" w:rsidP="00A23D55">
      <w:pPr>
        <w:rPr>
          <w:sz w:val="22"/>
        </w:rPr>
      </w:pPr>
      <w:r w:rsidRPr="0060387D">
        <w:rPr>
          <w:sz w:val="22"/>
        </w:rPr>
        <w:t xml:space="preserve">The superintendent for this event is Mr. Jason Davis, State FFA Coordinator, Department of Agricultural and </w:t>
      </w:r>
      <w:r w:rsidR="000741F9" w:rsidRPr="0060387D">
        <w:rPr>
          <w:sz w:val="22"/>
        </w:rPr>
        <w:t>Human Sciences</w:t>
      </w:r>
      <w:r w:rsidRPr="0060387D">
        <w:rPr>
          <w:sz w:val="22"/>
        </w:rPr>
        <w:t>, NC</w:t>
      </w:r>
      <w:r w:rsidR="003A4202" w:rsidRPr="0060387D">
        <w:rPr>
          <w:sz w:val="22"/>
        </w:rPr>
        <w:t>SU</w:t>
      </w:r>
      <w:r w:rsidRPr="0060387D">
        <w:rPr>
          <w:sz w:val="22"/>
        </w:rPr>
        <w:t xml:space="preserve"> Box 7654, Raleigh, NC 27695-7654</w:t>
      </w:r>
      <w:r w:rsidR="003A4202" w:rsidRPr="0060387D">
        <w:rPr>
          <w:sz w:val="22"/>
        </w:rPr>
        <w:t xml:space="preserve"> </w:t>
      </w:r>
      <w:r w:rsidRPr="0060387D">
        <w:rPr>
          <w:sz w:val="22"/>
        </w:rPr>
        <w:t>Phone:  919.513.0216 Fax:  919.513.3201    Email: jason_davis@ncsu.edu</w:t>
      </w:r>
    </w:p>
    <w:p w14:paraId="7BE890F2" w14:textId="77777777" w:rsidR="00A23D55" w:rsidRPr="0060387D" w:rsidRDefault="00A23D55" w:rsidP="00A23D55">
      <w:pPr>
        <w:rPr>
          <w:sz w:val="14"/>
        </w:rPr>
      </w:pPr>
    </w:p>
    <w:p w14:paraId="240D91A5" w14:textId="77777777" w:rsidR="00A23D55" w:rsidRPr="0060387D" w:rsidRDefault="00A23D55" w:rsidP="00A23D55">
      <w:pPr>
        <w:rPr>
          <w:b/>
        </w:rPr>
      </w:pPr>
      <w:r w:rsidRPr="0060387D">
        <w:rPr>
          <w:b/>
        </w:rPr>
        <w:t xml:space="preserve">Eligibility </w:t>
      </w:r>
    </w:p>
    <w:p w14:paraId="379938FD" w14:textId="4F349850" w:rsidR="00A23D55" w:rsidRPr="0060387D" w:rsidRDefault="00A23D55" w:rsidP="00A23D55">
      <w:pPr>
        <w:rPr>
          <w:sz w:val="16"/>
          <w:szCs w:val="16"/>
        </w:rPr>
      </w:pPr>
      <w:r w:rsidRPr="0060387D">
        <w:rPr>
          <w:sz w:val="22"/>
        </w:rPr>
        <w:t xml:space="preserve">This event is open to all FFA chapters and FFA members in good standing.  </w:t>
      </w:r>
      <w:r w:rsidR="00F441C9" w:rsidRPr="0060387D">
        <w:rPr>
          <w:sz w:val="22"/>
          <w:szCs w:val="22"/>
        </w:rPr>
        <w:t>FFA Members may not participate in a Career Development Event that leads to a state level event after July 1, following the</w:t>
      </w:r>
      <w:r w:rsidR="00CF337A" w:rsidRPr="0060387D">
        <w:rPr>
          <w:sz w:val="22"/>
          <w:szCs w:val="22"/>
        </w:rPr>
        <w:t>ir</w:t>
      </w:r>
      <w:r w:rsidR="004F5043" w:rsidRPr="0060387D">
        <w:rPr>
          <w:sz w:val="22"/>
          <w:szCs w:val="22"/>
        </w:rPr>
        <w:t xml:space="preserve"> high school/early college </w:t>
      </w:r>
      <w:r w:rsidR="00F441C9" w:rsidRPr="0060387D">
        <w:rPr>
          <w:sz w:val="22"/>
          <w:szCs w:val="22"/>
        </w:rPr>
        <w:t>graduation.</w:t>
      </w:r>
      <w:r w:rsidR="00F441C9" w:rsidRPr="0060387D">
        <w:t xml:space="preserve">  </w:t>
      </w:r>
      <w:r w:rsidRPr="0060387D">
        <w:rPr>
          <w:sz w:val="22"/>
        </w:rPr>
        <w:t>Members winning a previous state event in this area or that have participated in a previous national event in this area are ineligible.  This event will be held during the North Carolina State FFA Convention.</w:t>
      </w:r>
    </w:p>
    <w:p w14:paraId="0C2C17C8" w14:textId="77777777" w:rsidR="00A23D55" w:rsidRPr="0060387D" w:rsidRDefault="00A23D55" w:rsidP="00A23D55">
      <w:pPr>
        <w:rPr>
          <w:sz w:val="16"/>
          <w:szCs w:val="16"/>
        </w:rPr>
      </w:pPr>
    </w:p>
    <w:p w14:paraId="12990D47" w14:textId="693FFFDA" w:rsidR="00A23D55" w:rsidRDefault="00675304" w:rsidP="00A23D55">
      <w:pPr>
        <w:rPr>
          <w:rFonts w:ascii="Bookman Old Style" w:hAnsi="Bookman Old Style"/>
          <w:sz w:val="22"/>
          <w:szCs w:val="22"/>
        </w:rPr>
      </w:pPr>
      <w:r>
        <w:rPr>
          <w:rFonts w:ascii="Bookman Old Style" w:hAnsi="Bookman Old Style" w:cs="Arial"/>
          <w:b/>
          <w:sz w:val="22"/>
          <w:szCs w:val="22"/>
        </w:rPr>
        <w:lastRenderedPageBreak/>
        <w:t xml:space="preserve">Teams shall consist of three or four </w:t>
      </w:r>
      <w:bookmarkStart w:id="0" w:name="_GoBack"/>
      <w:bookmarkEnd w:id="0"/>
      <w:r>
        <w:rPr>
          <w:rFonts w:ascii="Bookman Old Style" w:hAnsi="Bookman Old Style" w:cs="Arial"/>
          <w:b/>
          <w:sz w:val="22"/>
          <w:szCs w:val="22"/>
        </w:rPr>
        <w:t>members. Four scores will count towards the team total (A three-member team will earn a zero for the 4</w:t>
      </w:r>
      <w:r>
        <w:rPr>
          <w:rFonts w:ascii="Bookman Old Style" w:hAnsi="Bookman Old Style" w:cs="Arial"/>
          <w:b/>
          <w:sz w:val="22"/>
          <w:szCs w:val="22"/>
          <w:vertAlign w:val="superscript"/>
        </w:rPr>
        <w:t>th</w:t>
      </w:r>
      <w:r>
        <w:rPr>
          <w:rFonts w:ascii="Bookman Old Style" w:hAnsi="Bookman Old Style" w:cs="Arial"/>
          <w:b/>
          <w:sz w:val="22"/>
          <w:szCs w:val="22"/>
        </w:rPr>
        <w:t xml:space="preserve"> score). </w:t>
      </w:r>
      <w:r>
        <w:rPr>
          <w:rFonts w:ascii="Bookman Old Style" w:hAnsi="Bookman Old Style"/>
          <w:sz w:val="22"/>
          <w:szCs w:val="22"/>
        </w:rPr>
        <w:t xml:space="preserve">No alternates are allowed in state events.  Any alternate found participating in a state event will result in total team disqualification. </w:t>
      </w:r>
    </w:p>
    <w:p w14:paraId="5747421C" w14:textId="77777777" w:rsidR="00675304" w:rsidRPr="0060387D" w:rsidRDefault="00675304" w:rsidP="00A23D55">
      <w:pPr>
        <w:rPr>
          <w:sz w:val="16"/>
          <w:szCs w:val="16"/>
        </w:rPr>
      </w:pPr>
    </w:p>
    <w:p w14:paraId="25E6CBB7" w14:textId="4FFA367B" w:rsidR="00A23D55" w:rsidRPr="0060387D" w:rsidRDefault="00A23D55" w:rsidP="00A23D55">
      <w:pPr>
        <w:rPr>
          <w:sz w:val="16"/>
          <w:szCs w:val="16"/>
        </w:rPr>
      </w:pPr>
      <w:r w:rsidRPr="0060387D">
        <w:rPr>
          <w:sz w:val="22"/>
        </w:rPr>
        <w:t xml:space="preserve">The top three individuals in the regional event are eligible to participate in the state event as individuals regardless of their team placing. </w:t>
      </w:r>
    </w:p>
    <w:p w14:paraId="55707F43" w14:textId="77777777" w:rsidR="00924A45" w:rsidRPr="0060387D" w:rsidRDefault="00924A45" w:rsidP="00924A45">
      <w:pPr>
        <w:rPr>
          <w:sz w:val="16"/>
          <w:szCs w:val="16"/>
        </w:rPr>
      </w:pPr>
    </w:p>
    <w:p w14:paraId="1BF44D2D" w14:textId="77777777" w:rsidR="0060387D" w:rsidRDefault="00924A45" w:rsidP="00924A45">
      <w:pPr>
        <w:rPr>
          <w:sz w:val="22"/>
        </w:rPr>
      </w:pPr>
      <w:r w:rsidRPr="0060387D">
        <w:rPr>
          <w:sz w:val="22"/>
        </w:rPr>
        <w:t>The use</w:t>
      </w:r>
      <w:r w:rsidR="00EE62EB" w:rsidRPr="0060387D">
        <w:rPr>
          <w:sz w:val="22"/>
        </w:rPr>
        <w:t xml:space="preserve"> or possession</w:t>
      </w:r>
      <w:r w:rsidRPr="0060387D">
        <w:rPr>
          <w:sz w:val="22"/>
        </w:rPr>
        <w:t xml:space="preserve"> of cellular phones, Personal Digital Assistants (PDA’s) or any other mobile electronic communication device is prohibited during any state-level career development event.  Any violation of this rule by any team member will result in total team disqualification.</w:t>
      </w:r>
      <w:r w:rsidR="00A63431" w:rsidRPr="0060387D">
        <w:rPr>
          <w:sz w:val="22"/>
        </w:rPr>
        <w:t xml:space="preserve"> </w:t>
      </w:r>
    </w:p>
    <w:p w14:paraId="188EDC9A" w14:textId="77777777" w:rsidR="0060387D" w:rsidRDefault="0060387D" w:rsidP="00924A45">
      <w:pPr>
        <w:rPr>
          <w:sz w:val="22"/>
        </w:rPr>
      </w:pPr>
    </w:p>
    <w:p w14:paraId="3FB2180D" w14:textId="3BB1B12C" w:rsidR="00924A45" w:rsidRPr="0060387D" w:rsidRDefault="0060387D" w:rsidP="00924A45">
      <w:pPr>
        <w:rPr>
          <w:sz w:val="16"/>
          <w:szCs w:val="16"/>
        </w:rPr>
      </w:pPr>
      <w:r w:rsidRPr="0060387D">
        <w:rPr>
          <w:sz w:val="22"/>
          <w:szCs w:val="22"/>
        </w:rPr>
        <w:t>FFA members participating in career development events that require the use of calculators may only use non programmable/graphing calculators that do not have the ability to communicate with other calculators.  Calculators will be screened prior to the start of a CDE for acceptability.  Students caught using data stored on a calculator or communicating with other calculators will result in a total team disqualification for the event.</w:t>
      </w:r>
      <w:r w:rsidR="00A63431" w:rsidRPr="0060387D">
        <w:rPr>
          <w:sz w:val="16"/>
          <w:szCs w:val="16"/>
        </w:rPr>
        <w:br/>
      </w:r>
      <w:r w:rsidR="00A63431" w:rsidRPr="0060387D">
        <w:rPr>
          <w:sz w:val="16"/>
          <w:szCs w:val="16"/>
        </w:rPr>
        <w:br/>
      </w:r>
      <w:r w:rsidR="00924A45" w:rsidRPr="0060387D">
        <w:rPr>
          <w:sz w:val="22"/>
        </w:rPr>
        <w:t>Any member found cheating in any state-level career development event will result in total team disqualification for that event.</w:t>
      </w:r>
    </w:p>
    <w:p w14:paraId="2E7C6AB3" w14:textId="77777777" w:rsidR="00CC226F" w:rsidRPr="0060387D" w:rsidRDefault="00CC226F" w:rsidP="00CC226F">
      <w:pPr>
        <w:rPr>
          <w:sz w:val="16"/>
          <w:szCs w:val="16"/>
        </w:rPr>
      </w:pPr>
    </w:p>
    <w:p w14:paraId="0D50F3C6" w14:textId="77777777" w:rsidR="004F5043" w:rsidRPr="0060387D" w:rsidRDefault="004F5043" w:rsidP="004F5043">
      <w:pPr>
        <w:rPr>
          <w:sz w:val="22"/>
          <w:szCs w:val="22"/>
        </w:rPr>
      </w:pPr>
      <w:r w:rsidRPr="0060387D">
        <w:rPr>
          <w:sz w:val="22"/>
          <w:szCs w:val="22"/>
        </w:rPr>
        <w:t>At the North Carolina FFA State Convention, participation in more than one FFA CDE event is permitted as long as events are not being held concurrently and no special previsions are required to facilitate participation with the exception that parliamentary procedure and public speaking and parliamentary procedure and Creed speaking which are held concurrently will allow dual participation and special provisions for flighting.</w:t>
      </w:r>
    </w:p>
    <w:p w14:paraId="7CFE722F" w14:textId="77777777" w:rsidR="007E08D3" w:rsidRPr="0060387D" w:rsidRDefault="007E08D3" w:rsidP="00A23D55">
      <w:pPr>
        <w:rPr>
          <w:b/>
          <w:sz w:val="16"/>
          <w:szCs w:val="16"/>
        </w:rPr>
      </w:pPr>
    </w:p>
    <w:p w14:paraId="7324BFF3" w14:textId="77777777" w:rsidR="0060387D" w:rsidRDefault="0060387D" w:rsidP="00A23D55">
      <w:pPr>
        <w:outlineLvl w:val="0"/>
        <w:rPr>
          <w:b/>
        </w:rPr>
      </w:pPr>
      <w:r>
        <w:rPr>
          <w:b/>
        </w:rPr>
        <w:lastRenderedPageBreak/>
        <w:br/>
      </w:r>
      <w:r>
        <w:rPr>
          <w:b/>
        </w:rPr>
        <w:br/>
      </w:r>
    </w:p>
    <w:p w14:paraId="072F474F" w14:textId="63E4B6A0" w:rsidR="00A23D55" w:rsidRPr="0060387D" w:rsidRDefault="00A23D55" w:rsidP="00A23D55">
      <w:pPr>
        <w:outlineLvl w:val="0"/>
        <w:rPr>
          <w:b/>
        </w:rPr>
      </w:pPr>
      <w:r w:rsidRPr="0060387D">
        <w:rPr>
          <w:b/>
        </w:rPr>
        <w:t>State Career Development Event Participation</w:t>
      </w:r>
    </w:p>
    <w:p w14:paraId="3BCF5733" w14:textId="77777777" w:rsidR="00A23D55" w:rsidRPr="0060387D" w:rsidRDefault="00A23D55" w:rsidP="00A23D55">
      <w:pPr>
        <w:rPr>
          <w:sz w:val="22"/>
          <w:szCs w:val="24"/>
        </w:rPr>
      </w:pPr>
      <w:r w:rsidRPr="0060387D">
        <w:rPr>
          <w:sz w:val="22"/>
          <w:szCs w:val="24"/>
        </w:rPr>
        <w:t>The appropriate numbers of teams based on event participation from each region are eligible to compete in the state career development event.  The top three individuals in the regional event are eligible to participate in the state event as individuals regardless of their team placing. Teams and individuals advancing to state event participation must be certified by the regional FFA advisor.</w:t>
      </w:r>
    </w:p>
    <w:p w14:paraId="583F00F3" w14:textId="77777777" w:rsidR="0060387D" w:rsidRDefault="0060387D" w:rsidP="00924A45">
      <w:pPr>
        <w:outlineLvl w:val="0"/>
        <w:rPr>
          <w:b/>
        </w:rPr>
      </w:pPr>
    </w:p>
    <w:p w14:paraId="6C80D140" w14:textId="77777777" w:rsidR="00924A45" w:rsidRPr="0060387D" w:rsidRDefault="00924A45" w:rsidP="00924A45">
      <w:pPr>
        <w:outlineLvl w:val="0"/>
        <w:rPr>
          <w:b/>
        </w:rPr>
      </w:pPr>
      <w:r w:rsidRPr="0060387D">
        <w:rPr>
          <w:b/>
        </w:rPr>
        <w:t>Dress Code</w:t>
      </w:r>
    </w:p>
    <w:p w14:paraId="06F4AA7A" w14:textId="3008343D" w:rsidR="00A23D55" w:rsidRPr="0060387D" w:rsidRDefault="00A63431" w:rsidP="00A23D55">
      <w:pPr>
        <w:rPr>
          <w:sz w:val="20"/>
        </w:rPr>
      </w:pPr>
      <w:r w:rsidRPr="0060387D">
        <w:rPr>
          <w:sz w:val="22"/>
          <w:szCs w:val="22"/>
        </w:rPr>
        <w:t>Participants are required to follow the North Carolina FFA Career Development Event Dress Code.  A ten percent reduction in the total team score will be taken if a participant violates the dress code.  Participants are allowed to wear long pants, an appropriate shirt with a collar or an appropriate high school or FFA t-shirt.</w:t>
      </w:r>
      <w:r w:rsidRPr="0060387D">
        <w:rPr>
          <w:sz w:val="22"/>
          <w:szCs w:val="22"/>
        </w:rPr>
        <w:br/>
      </w:r>
    </w:p>
    <w:p w14:paraId="733CCA02" w14:textId="77777777" w:rsidR="00A23D55" w:rsidRPr="0060387D" w:rsidRDefault="00A23D55" w:rsidP="00A23D55">
      <w:pPr>
        <w:rPr>
          <w:b/>
          <w:sz w:val="14"/>
          <w:szCs w:val="28"/>
        </w:rPr>
      </w:pPr>
      <w:r w:rsidRPr="0060387D">
        <w:rPr>
          <w:b/>
          <w:sz w:val="26"/>
          <w:szCs w:val="28"/>
        </w:rPr>
        <w:t>Procedures for Administering the Event</w:t>
      </w:r>
    </w:p>
    <w:p w14:paraId="7E1E97B3" w14:textId="77777777" w:rsidR="00A23D55" w:rsidRPr="0060387D" w:rsidRDefault="00A23D55" w:rsidP="00A23D55">
      <w:pPr>
        <w:rPr>
          <w:sz w:val="22"/>
        </w:rPr>
      </w:pPr>
      <w:r w:rsidRPr="0060387D">
        <w:rPr>
          <w:sz w:val="22"/>
        </w:rPr>
        <w:t>The general knowledge test and the identification activity will be the same for both the Floriculture and Nursery/Landscape Events at the regional level.  At the state level, the identification for both events will be the same.  There will be separate written tests at the state-level for the events.</w:t>
      </w:r>
    </w:p>
    <w:p w14:paraId="76AE9A4C" w14:textId="77777777" w:rsidR="00A23D55" w:rsidRPr="0060387D" w:rsidRDefault="00A23D55" w:rsidP="00A23D55">
      <w:pPr>
        <w:rPr>
          <w:sz w:val="22"/>
        </w:rPr>
      </w:pPr>
    </w:p>
    <w:p w14:paraId="23624195" w14:textId="77777777" w:rsidR="00A23D55" w:rsidRPr="0060387D" w:rsidRDefault="00A23D55" w:rsidP="00A23D55">
      <w:pPr>
        <w:rPr>
          <w:sz w:val="22"/>
        </w:rPr>
      </w:pPr>
      <w:r w:rsidRPr="0060387D">
        <w:rPr>
          <w:sz w:val="22"/>
        </w:rPr>
        <w:t>Under no circumstances will any participant be allowed to touch or handle plant materials during the identification portion of the event.  Any infraction of this rule will be sufficient cause to give that individual a zero on that phase of the event.</w:t>
      </w:r>
    </w:p>
    <w:p w14:paraId="0B7AC13B" w14:textId="77777777" w:rsidR="00A23D55" w:rsidRPr="0060387D" w:rsidRDefault="00A23D55" w:rsidP="00A23D55">
      <w:pPr>
        <w:rPr>
          <w:sz w:val="22"/>
        </w:rPr>
      </w:pPr>
    </w:p>
    <w:p w14:paraId="7F53AE93" w14:textId="77777777" w:rsidR="00A23D55" w:rsidRPr="0060387D" w:rsidRDefault="00A23D55" w:rsidP="00A23D55">
      <w:pPr>
        <w:rPr>
          <w:sz w:val="22"/>
        </w:rPr>
      </w:pPr>
      <w:r w:rsidRPr="0060387D">
        <w:rPr>
          <w:sz w:val="22"/>
        </w:rPr>
        <w:t>Any communication between participants during the event that would constitute giving help to that individual would result in both individuals getting a zero on that phase of the event.  If an individual is suspected of copying someone else’s paper, the participant will be given a personal quiet warning and if cheating continues, the one copying would be given a zero on that phase of the event.</w:t>
      </w:r>
    </w:p>
    <w:p w14:paraId="485D3BCE" w14:textId="77777777" w:rsidR="00A23D55" w:rsidRPr="0060387D" w:rsidRDefault="00A23D55" w:rsidP="00A23D55">
      <w:pPr>
        <w:rPr>
          <w:sz w:val="22"/>
        </w:rPr>
      </w:pPr>
    </w:p>
    <w:p w14:paraId="24934D12" w14:textId="67D7077D" w:rsidR="00A23D55" w:rsidRPr="0060387D" w:rsidRDefault="00A23D55" w:rsidP="00A23D55">
      <w:pPr>
        <w:rPr>
          <w:sz w:val="22"/>
        </w:rPr>
      </w:pPr>
      <w:r w:rsidRPr="0060387D">
        <w:rPr>
          <w:sz w:val="22"/>
        </w:rPr>
        <w:t>To facilitate the holding of the scorecards, participants are allowed and encouraged to bring and use clipboards.  These should be submitted to an event official to determine that they are free of written materials that might help a participant in the event.</w:t>
      </w:r>
      <w:r w:rsidR="00F441C9" w:rsidRPr="0060387D">
        <w:rPr>
          <w:sz w:val="22"/>
        </w:rPr>
        <w:t xml:space="preserve">  </w:t>
      </w:r>
      <w:r w:rsidRPr="0060387D">
        <w:rPr>
          <w:sz w:val="22"/>
        </w:rPr>
        <w:t>Identification papers and tests will be different colored papers for each of the two horticulture events.</w:t>
      </w:r>
    </w:p>
    <w:p w14:paraId="42006CA7" w14:textId="77777777" w:rsidR="00A23D55" w:rsidRPr="0060387D" w:rsidRDefault="00A23D55" w:rsidP="00A23D55">
      <w:pPr>
        <w:rPr>
          <w:sz w:val="22"/>
        </w:rPr>
      </w:pPr>
    </w:p>
    <w:p w14:paraId="25551697" w14:textId="77777777" w:rsidR="00A23D55" w:rsidRPr="0060387D" w:rsidRDefault="00A23D55" w:rsidP="00A23D55">
      <w:pPr>
        <w:rPr>
          <w:b/>
        </w:rPr>
      </w:pPr>
      <w:r w:rsidRPr="0060387D">
        <w:rPr>
          <w:b/>
        </w:rPr>
        <w:t>Regional Event Set-Up</w:t>
      </w:r>
    </w:p>
    <w:p w14:paraId="4C50631D" w14:textId="77777777" w:rsidR="00A23D55" w:rsidRPr="0060387D" w:rsidRDefault="00A23D55" w:rsidP="00A23D55">
      <w:pPr>
        <w:rPr>
          <w:sz w:val="22"/>
        </w:rPr>
      </w:pPr>
      <w:r w:rsidRPr="0060387D">
        <w:rPr>
          <w:sz w:val="22"/>
        </w:rPr>
        <w:t xml:space="preserve">The host school will have the responsibility in setting up the career development event, choosing career development event officials, judges and materials according to the following: </w:t>
      </w:r>
    </w:p>
    <w:p w14:paraId="42F73B95" w14:textId="77777777" w:rsidR="00A23D55" w:rsidRPr="0060387D" w:rsidRDefault="00A23D55" w:rsidP="00A23D55">
      <w:pPr>
        <w:rPr>
          <w:sz w:val="22"/>
        </w:rPr>
      </w:pPr>
    </w:p>
    <w:p w14:paraId="21B59A1F" w14:textId="77777777" w:rsidR="00A23D55" w:rsidRPr="0060387D" w:rsidRDefault="00A23D55" w:rsidP="00A23D55">
      <w:pPr>
        <w:rPr>
          <w:b/>
          <w:sz w:val="22"/>
          <w:szCs w:val="24"/>
        </w:rPr>
      </w:pPr>
      <w:r w:rsidRPr="0060387D">
        <w:rPr>
          <w:b/>
          <w:sz w:val="22"/>
          <w:szCs w:val="24"/>
        </w:rPr>
        <w:t xml:space="preserve">Part 1: Identification (250 points) </w:t>
      </w:r>
    </w:p>
    <w:p w14:paraId="4EE66CAE" w14:textId="77777777" w:rsidR="00A23D55" w:rsidRPr="0060387D" w:rsidRDefault="00A23D55" w:rsidP="00A23D55">
      <w:pPr>
        <w:rPr>
          <w:sz w:val="22"/>
        </w:rPr>
      </w:pPr>
      <w:r w:rsidRPr="0060387D">
        <w:rPr>
          <w:sz w:val="22"/>
        </w:rPr>
        <w:t xml:space="preserve">Twenty-five plants will be chosen from the current list of ID plants and each plant will be numbered. Each contestant will be assigned a plant to begin the identification portion of the contest. Each contestant will remain at each plant for one minute then progress on to the next plant. No contestant will be permitted to return to a plant for a second time. Each plant will be worth 10 points and no plant will be used twice. Event officials will grade papers. Grading will be done by giving 10 points for each plant correctly identified.  If it is observed that a participant uses the same number on their paper twice, neither number will be counted correct. 25 minutes. </w:t>
      </w:r>
    </w:p>
    <w:p w14:paraId="646F24BD" w14:textId="77777777" w:rsidR="00A23D55" w:rsidRPr="0060387D" w:rsidRDefault="00A23D55" w:rsidP="00A23D55">
      <w:pPr>
        <w:rPr>
          <w:sz w:val="22"/>
        </w:rPr>
      </w:pPr>
    </w:p>
    <w:p w14:paraId="16E1454C" w14:textId="77777777" w:rsidR="00A23D55" w:rsidRPr="0060387D" w:rsidRDefault="00A23D55" w:rsidP="00A23D55">
      <w:pPr>
        <w:rPr>
          <w:b/>
          <w:sz w:val="22"/>
        </w:rPr>
      </w:pPr>
      <w:r w:rsidRPr="0060387D">
        <w:rPr>
          <w:b/>
          <w:sz w:val="22"/>
          <w:szCs w:val="24"/>
        </w:rPr>
        <w:t>Part 2: Knowledge test (250 points</w:t>
      </w:r>
      <w:r w:rsidRPr="0060387D">
        <w:rPr>
          <w:b/>
          <w:sz w:val="22"/>
        </w:rPr>
        <w:t>)</w:t>
      </w:r>
    </w:p>
    <w:p w14:paraId="5B2C37E5" w14:textId="2BC60E36" w:rsidR="00A23D55" w:rsidRPr="0060387D" w:rsidRDefault="00A23D55" w:rsidP="00A23D55">
      <w:pPr>
        <w:rPr>
          <w:sz w:val="22"/>
        </w:rPr>
      </w:pPr>
      <w:r w:rsidRPr="0060387D">
        <w:rPr>
          <w:sz w:val="22"/>
        </w:rPr>
        <w:t xml:space="preserve">A written knowledge test will be made up by the state staff or the horticulture staff at N. C. State University consisting of 25 multiple choice questions. The same test will be used in both the Floriculture and </w:t>
      </w:r>
      <w:r w:rsidR="00F441C9" w:rsidRPr="0060387D">
        <w:rPr>
          <w:sz w:val="22"/>
        </w:rPr>
        <w:t>N</w:t>
      </w:r>
      <w:r w:rsidRPr="0060387D">
        <w:rPr>
          <w:sz w:val="22"/>
        </w:rPr>
        <w:t>ursery/Landscape Events. The answer to these questions must be available in at least one of the references on the event reference list. The contestants will be given 25 minutes to complete the test and each question will be valued at 10 points. Copies of written tests will not be made available to teachers until the summer following the events.</w:t>
      </w:r>
    </w:p>
    <w:p w14:paraId="4A692A60" w14:textId="77777777" w:rsidR="00A23D55" w:rsidRPr="0060387D" w:rsidRDefault="00A23D55" w:rsidP="00A23D55">
      <w:pPr>
        <w:rPr>
          <w:sz w:val="22"/>
        </w:rPr>
      </w:pPr>
    </w:p>
    <w:p w14:paraId="3F8B8B14" w14:textId="77777777" w:rsidR="00A23D55" w:rsidRPr="0060387D" w:rsidRDefault="00A23D55" w:rsidP="00A23D55">
      <w:pPr>
        <w:rPr>
          <w:b/>
          <w:sz w:val="22"/>
        </w:rPr>
      </w:pPr>
      <w:r w:rsidRPr="0060387D">
        <w:rPr>
          <w:b/>
          <w:sz w:val="22"/>
          <w:szCs w:val="24"/>
        </w:rPr>
        <w:lastRenderedPageBreak/>
        <w:t>Part 3: Practicum (50 points)</w:t>
      </w:r>
    </w:p>
    <w:p w14:paraId="67634ED0" w14:textId="77777777" w:rsidR="00A23D55" w:rsidRPr="0060387D" w:rsidRDefault="00784770" w:rsidP="00A23D55">
      <w:pPr>
        <w:rPr>
          <w:sz w:val="22"/>
          <w:u w:val="single"/>
        </w:rPr>
      </w:pPr>
      <w:r w:rsidRPr="0060387D">
        <w:rPr>
          <w:sz w:val="22"/>
        </w:rPr>
        <w:t xml:space="preserve">Each participant will be asked to measure the diameter of five trees suitable for sale in an established nursery.  Each student will be given a caliper and a ruler to use in completing this practicum.  A student will start at plant number one and proceed to plant number two at the end of the first minute.  At the same time, a second participant will start at plant number one.  Students will rotate in this manner so that one student finishes and another student starts at the end of each minute.  Students will continue in this manner until all participants in a group have completed the practicum.  The students will record their answers and event officials will grade the participant’s work.  Students may earn a maximum of ten points per plant for a total score of fifty points.  (Reference:  </w:t>
      </w:r>
      <w:r w:rsidRPr="0060387D">
        <w:rPr>
          <w:sz w:val="22"/>
          <w:u w:val="single"/>
        </w:rPr>
        <w:t>American Standards for Nursery Stock.</w:t>
      </w:r>
    </w:p>
    <w:p w14:paraId="33EA5EA2" w14:textId="77777777" w:rsidR="00A23D55" w:rsidRPr="0060387D" w:rsidRDefault="00A23D55" w:rsidP="00A23D55">
      <w:pPr>
        <w:rPr>
          <w:sz w:val="22"/>
        </w:rPr>
      </w:pPr>
      <w:r w:rsidRPr="0060387D">
        <w:rPr>
          <w:sz w:val="22"/>
        </w:rPr>
        <w:tab/>
      </w:r>
    </w:p>
    <w:p w14:paraId="413D32FC" w14:textId="77777777" w:rsidR="00A23D55" w:rsidRPr="0060387D" w:rsidRDefault="00A23D55" w:rsidP="00A23D55">
      <w:pPr>
        <w:rPr>
          <w:szCs w:val="28"/>
        </w:rPr>
      </w:pPr>
      <w:r w:rsidRPr="0060387D">
        <w:rPr>
          <w:szCs w:val="28"/>
        </w:rPr>
        <w:t>Scoring Regional Event</w:t>
      </w:r>
    </w:p>
    <w:p w14:paraId="63D9C7FC" w14:textId="77777777" w:rsidR="00A23D55" w:rsidRPr="0060387D" w:rsidRDefault="00A23D55" w:rsidP="00A23D55">
      <w:pPr>
        <w:pBdr>
          <w:top w:val="single" w:sz="4" w:space="1" w:color="auto"/>
          <w:bottom w:val="single" w:sz="4" w:space="1" w:color="auto"/>
          <w:between w:val="single" w:sz="4" w:space="1" w:color="auto"/>
        </w:pBdr>
        <w:rPr>
          <w:szCs w:val="28"/>
        </w:rPr>
      </w:pPr>
      <w:r w:rsidRPr="0060387D">
        <w:rPr>
          <w:i/>
          <w:szCs w:val="28"/>
        </w:rPr>
        <w:t>Maximum Score</w:t>
      </w:r>
      <w:r w:rsidRPr="0060387D">
        <w:rPr>
          <w:i/>
          <w:szCs w:val="28"/>
        </w:rPr>
        <w:tab/>
      </w:r>
      <w:r w:rsidRPr="0060387D">
        <w:rPr>
          <w:i/>
          <w:szCs w:val="28"/>
        </w:rPr>
        <w:tab/>
      </w:r>
      <w:r w:rsidRPr="0060387D">
        <w:rPr>
          <w:i/>
          <w:szCs w:val="28"/>
        </w:rPr>
        <w:tab/>
      </w:r>
      <w:r w:rsidRPr="0060387D">
        <w:rPr>
          <w:i/>
          <w:szCs w:val="28"/>
        </w:rPr>
        <w:tab/>
      </w:r>
      <w:r w:rsidR="00784770" w:rsidRPr="0060387D">
        <w:rPr>
          <w:i/>
          <w:szCs w:val="28"/>
        </w:rPr>
        <w:t>550</w:t>
      </w:r>
    </w:p>
    <w:p w14:paraId="34D9F19A" w14:textId="6D443AE6" w:rsidR="00A23D55" w:rsidRPr="0060387D" w:rsidRDefault="00A23D55" w:rsidP="00A23D55">
      <w:pPr>
        <w:pBdr>
          <w:top w:val="single" w:sz="4" w:space="1" w:color="auto"/>
          <w:bottom w:val="single" w:sz="4" w:space="1" w:color="auto"/>
          <w:between w:val="single" w:sz="4" w:space="1" w:color="auto"/>
        </w:pBdr>
        <w:rPr>
          <w:szCs w:val="28"/>
        </w:rPr>
      </w:pPr>
      <w:r w:rsidRPr="0060387D">
        <w:rPr>
          <w:szCs w:val="28"/>
        </w:rPr>
        <w:t>Identification</w:t>
      </w:r>
      <w:r w:rsidRPr="0060387D">
        <w:rPr>
          <w:szCs w:val="28"/>
        </w:rPr>
        <w:tab/>
      </w:r>
      <w:r w:rsidRPr="0060387D">
        <w:rPr>
          <w:szCs w:val="28"/>
        </w:rPr>
        <w:tab/>
      </w:r>
      <w:r w:rsidRPr="0060387D">
        <w:rPr>
          <w:szCs w:val="28"/>
        </w:rPr>
        <w:tab/>
      </w:r>
      <w:r w:rsidRPr="0060387D">
        <w:rPr>
          <w:szCs w:val="28"/>
        </w:rPr>
        <w:tab/>
      </w:r>
      <w:r w:rsidR="00705B13" w:rsidRPr="0060387D">
        <w:rPr>
          <w:szCs w:val="28"/>
        </w:rPr>
        <w:t xml:space="preserve">            </w:t>
      </w:r>
      <w:r w:rsidRPr="0060387D">
        <w:rPr>
          <w:szCs w:val="28"/>
        </w:rPr>
        <w:t>250</w:t>
      </w:r>
    </w:p>
    <w:p w14:paraId="28167FBB" w14:textId="77777777" w:rsidR="00A23D55" w:rsidRPr="0060387D" w:rsidRDefault="00A23D55" w:rsidP="00A23D55">
      <w:pPr>
        <w:pBdr>
          <w:top w:val="single" w:sz="4" w:space="1" w:color="auto"/>
          <w:bottom w:val="single" w:sz="4" w:space="1" w:color="auto"/>
          <w:between w:val="single" w:sz="4" w:space="1" w:color="auto"/>
        </w:pBdr>
        <w:rPr>
          <w:szCs w:val="28"/>
        </w:rPr>
      </w:pPr>
      <w:r w:rsidRPr="0060387D">
        <w:rPr>
          <w:szCs w:val="28"/>
        </w:rPr>
        <w:t>Knowledge Test</w:t>
      </w:r>
      <w:r w:rsidRPr="0060387D">
        <w:rPr>
          <w:szCs w:val="28"/>
        </w:rPr>
        <w:tab/>
      </w:r>
      <w:r w:rsidRPr="0060387D">
        <w:rPr>
          <w:szCs w:val="28"/>
        </w:rPr>
        <w:tab/>
      </w:r>
      <w:r w:rsidRPr="0060387D">
        <w:rPr>
          <w:szCs w:val="28"/>
        </w:rPr>
        <w:tab/>
      </w:r>
      <w:r w:rsidRPr="0060387D">
        <w:rPr>
          <w:szCs w:val="28"/>
        </w:rPr>
        <w:tab/>
        <w:t>250</w:t>
      </w:r>
    </w:p>
    <w:p w14:paraId="022EFA29" w14:textId="6D94827D" w:rsidR="00A23D55" w:rsidRPr="0060387D" w:rsidRDefault="00A23D55" w:rsidP="00A23D55">
      <w:pPr>
        <w:pBdr>
          <w:top w:val="single" w:sz="4" w:space="1" w:color="auto"/>
          <w:bottom w:val="single" w:sz="4" w:space="1" w:color="auto"/>
          <w:between w:val="single" w:sz="4" w:space="1" w:color="auto"/>
        </w:pBdr>
        <w:rPr>
          <w:szCs w:val="28"/>
        </w:rPr>
      </w:pPr>
      <w:r w:rsidRPr="0060387D">
        <w:rPr>
          <w:szCs w:val="28"/>
        </w:rPr>
        <w:t>Practicum</w:t>
      </w:r>
      <w:r w:rsidRPr="0060387D">
        <w:rPr>
          <w:szCs w:val="28"/>
        </w:rPr>
        <w:tab/>
      </w:r>
      <w:r w:rsidRPr="0060387D">
        <w:rPr>
          <w:szCs w:val="28"/>
        </w:rPr>
        <w:tab/>
      </w:r>
      <w:r w:rsidRPr="0060387D">
        <w:rPr>
          <w:szCs w:val="28"/>
        </w:rPr>
        <w:tab/>
      </w:r>
      <w:r w:rsidRPr="0060387D">
        <w:rPr>
          <w:szCs w:val="28"/>
        </w:rPr>
        <w:tab/>
      </w:r>
      <w:r w:rsidRPr="0060387D">
        <w:rPr>
          <w:szCs w:val="28"/>
        </w:rPr>
        <w:tab/>
      </w:r>
      <w:r w:rsidR="00705B13" w:rsidRPr="0060387D">
        <w:rPr>
          <w:szCs w:val="28"/>
        </w:rPr>
        <w:t xml:space="preserve">  </w:t>
      </w:r>
      <w:r w:rsidRPr="0060387D">
        <w:rPr>
          <w:szCs w:val="28"/>
        </w:rPr>
        <w:t>50</w:t>
      </w:r>
    </w:p>
    <w:p w14:paraId="5F3FA679" w14:textId="77777777" w:rsidR="00A23D55" w:rsidRPr="0060387D" w:rsidRDefault="00A23D55" w:rsidP="00A23D55">
      <w:pPr>
        <w:rPr>
          <w:sz w:val="22"/>
          <w:szCs w:val="28"/>
        </w:rPr>
      </w:pPr>
    </w:p>
    <w:p w14:paraId="27E256EA" w14:textId="77777777" w:rsidR="00A23D55" w:rsidRPr="0060387D" w:rsidRDefault="00A23D55" w:rsidP="00A23D55">
      <w:pPr>
        <w:rPr>
          <w:b/>
          <w:szCs w:val="24"/>
        </w:rPr>
      </w:pPr>
      <w:r w:rsidRPr="0060387D">
        <w:rPr>
          <w:b/>
          <w:szCs w:val="24"/>
        </w:rPr>
        <w:t>State Event Set-Up</w:t>
      </w:r>
    </w:p>
    <w:p w14:paraId="312D0927" w14:textId="77777777" w:rsidR="00784770" w:rsidRPr="0060387D" w:rsidRDefault="00784770" w:rsidP="00784770">
      <w:pPr>
        <w:tabs>
          <w:tab w:val="left" w:pos="72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rPr>
          <w:sz w:val="22"/>
        </w:rPr>
      </w:pPr>
      <w:r w:rsidRPr="0060387D">
        <w:rPr>
          <w:sz w:val="22"/>
        </w:rPr>
        <w:t>The FFA Executive Secretary or Horticulture consultant shall be responsible for setting up the event, choosing event officials, judges and materials according to the following:</w:t>
      </w:r>
    </w:p>
    <w:p w14:paraId="27C4F536" w14:textId="77777777" w:rsidR="00A23D55" w:rsidRPr="0060387D" w:rsidRDefault="00A23D55" w:rsidP="00A23D55">
      <w:pPr>
        <w:rPr>
          <w:sz w:val="28"/>
          <w:szCs w:val="28"/>
        </w:rPr>
      </w:pPr>
    </w:p>
    <w:p w14:paraId="49FFDC80" w14:textId="77777777" w:rsidR="00A23D55" w:rsidRPr="0060387D" w:rsidRDefault="00A23D55" w:rsidP="00A23D55">
      <w:pPr>
        <w:rPr>
          <w:b/>
          <w:sz w:val="22"/>
          <w:szCs w:val="24"/>
        </w:rPr>
      </w:pPr>
      <w:r w:rsidRPr="0060387D">
        <w:rPr>
          <w:b/>
          <w:sz w:val="22"/>
          <w:szCs w:val="24"/>
        </w:rPr>
        <w:t xml:space="preserve">Part 1: Identification (500 points) </w:t>
      </w:r>
    </w:p>
    <w:p w14:paraId="77BB0A11" w14:textId="77777777" w:rsidR="00A23D55" w:rsidRPr="0060387D" w:rsidRDefault="00784770" w:rsidP="00A23D55">
      <w:pPr>
        <w:rPr>
          <w:sz w:val="22"/>
          <w:szCs w:val="24"/>
        </w:rPr>
      </w:pPr>
      <w:r w:rsidRPr="0060387D">
        <w:rPr>
          <w:sz w:val="22"/>
          <w:szCs w:val="24"/>
        </w:rPr>
        <w:t xml:space="preserve">Fifty plants will be chosen from the current list of ID plants and each plant will be numbered. Each participant will be assigned a plant to begin identification. Each participant will remain at each plant for one minute then progress on to the next plant. No participant will be permitted to return to a plant a second time. Handling the plant will result in the student receiving a zero on plant ID. Grading will be done by giving 10 points for each plant correctly identified. It is observed that a contestant uses the same number on their ID paper twice, neither number will be counted correct resulting in a </w:t>
      </w:r>
      <w:r w:rsidRPr="0060387D">
        <w:rPr>
          <w:sz w:val="22"/>
          <w:szCs w:val="24"/>
        </w:rPr>
        <w:lastRenderedPageBreak/>
        <w:t>penalty for using the same number. Teachers will grade the papers but should not grade papers of their own team.</w:t>
      </w:r>
    </w:p>
    <w:p w14:paraId="5D7E19C5" w14:textId="77777777" w:rsidR="00784770" w:rsidRPr="0060387D" w:rsidRDefault="00784770" w:rsidP="00A23D55">
      <w:pPr>
        <w:rPr>
          <w:sz w:val="22"/>
          <w:szCs w:val="24"/>
        </w:rPr>
      </w:pPr>
    </w:p>
    <w:p w14:paraId="49AF9479" w14:textId="77777777" w:rsidR="00A23D55" w:rsidRPr="0060387D" w:rsidRDefault="00A23D55" w:rsidP="00A23D55">
      <w:pPr>
        <w:rPr>
          <w:b/>
          <w:sz w:val="22"/>
        </w:rPr>
      </w:pPr>
      <w:r w:rsidRPr="0060387D">
        <w:rPr>
          <w:b/>
          <w:sz w:val="22"/>
          <w:szCs w:val="24"/>
        </w:rPr>
        <w:t>Part 2: Knowledge test (500 points</w:t>
      </w:r>
      <w:r w:rsidRPr="0060387D">
        <w:rPr>
          <w:b/>
          <w:sz w:val="22"/>
        </w:rPr>
        <w:t>)</w:t>
      </w:r>
    </w:p>
    <w:p w14:paraId="6FDFD419" w14:textId="77777777" w:rsidR="00A23D55" w:rsidRPr="0060387D" w:rsidRDefault="00784770" w:rsidP="00A23D55">
      <w:pPr>
        <w:rPr>
          <w:sz w:val="22"/>
          <w:szCs w:val="24"/>
        </w:rPr>
      </w:pPr>
      <w:r w:rsidRPr="0060387D">
        <w:rPr>
          <w:sz w:val="22"/>
          <w:szCs w:val="24"/>
        </w:rPr>
        <w:t xml:space="preserve">A written test will be made up by the state staff or horticulture staff at North Carolina State University. The test will consist of 30 multiple choice questions   the answers to which must be found in at least one of the references on the event reference list. The test will consist of 30 general horticulture questions and 20 questions specific to the area of nursery landscape. The participants will be given 50 minutes to complete the test and each question will be valued at 10 points. Event officials will grade the papers. Agricultural Education Teachers should not see or have a copy of the test until the summer. No question should be used two years consecutively. 50 Minutes. </w:t>
      </w:r>
    </w:p>
    <w:p w14:paraId="78D8C3BB" w14:textId="77777777" w:rsidR="00784770" w:rsidRPr="0060387D" w:rsidRDefault="00784770" w:rsidP="00A23D55">
      <w:pPr>
        <w:rPr>
          <w:sz w:val="22"/>
          <w:szCs w:val="24"/>
        </w:rPr>
      </w:pPr>
    </w:p>
    <w:p w14:paraId="2ED9D87E" w14:textId="77777777" w:rsidR="00A23D55" w:rsidRPr="0060387D" w:rsidRDefault="00A23D55" w:rsidP="00A23D55">
      <w:pPr>
        <w:rPr>
          <w:b/>
          <w:sz w:val="22"/>
        </w:rPr>
      </w:pPr>
      <w:r w:rsidRPr="0060387D">
        <w:rPr>
          <w:b/>
          <w:sz w:val="22"/>
          <w:szCs w:val="24"/>
        </w:rPr>
        <w:t>Part 3: Practicum (100 points)</w:t>
      </w:r>
    </w:p>
    <w:p w14:paraId="7653217A" w14:textId="509D5479" w:rsidR="00A23D55" w:rsidRPr="0060387D" w:rsidRDefault="00784770" w:rsidP="00A23D55">
      <w:pPr>
        <w:rPr>
          <w:sz w:val="22"/>
          <w:szCs w:val="24"/>
        </w:rPr>
      </w:pPr>
      <w:r w:rsidRPr="0060387D">
        <w:rPr>
          <w:sz w:val="22"/>
          <w:szCs w:val="24"/>
        </w:rPr>
        <w:t>This test is to be made up by state staff or horticulture staff at North Carolina State University and will consist of ten landscape situations to answer or solve with multiple choice answers given.  Each question is worth ten points.  At least three and not more than five of these questions should involve reading to a scale, calculations such as square feet, cubic feet, cubic yards, square yards, a number of plants required or costs of items including tax and discount rates.  If a ruler is required, it is to be provided by event officials.  No participants will be given extra time. 30 Minutes.</w:t>
      </w:r>
    </w:p>
    <w:p w14:paraId="6E383F00" w14:textId="77777777" w:rsidR="00784770" w:rsidRPr="0060387D" w:rsidRDefault="00784770" w:rsidP="00A23D55">
      <w:pPr>
        <w:rPr>
          <w:sz w:val="28"/>
          <w:szCs w:val="28"/>
        </w:rPr>
      </w:pPr>
    </w:p>
    <w:p w14:paraId="7ED5E299" w14:textId="77777777" w:rsidR="00A23D55" w:rsidRPr="0060387D" w:rsidRDefault="00A23D55" w:rsidP="00A23D55">
      <w:pPr>
        <w:rPr>
          <w:b/>
          <w:sz w:val="22"/>
        </w:rPr>
      </w:pPr>
      <w:r w:rsidRPr="0060387D">
        <w:rPr>
          <w:b/>
          <w:sz w:val="22"/>
          <w:szCs w:val="24"/>
        </w:rPr>
        <w:t>Part 4: Problem Solving (</w:t>
      </w:r>
      <w:r w:rsidR="00784770" w:rsidRPr="0060387D">
        <w:rPr>
          <w:b/>
          <w:sz w:val="22"/>
          <w:szCs w:val="24"/>
        </w:rPr>
        <w:t>100</w:t>
      </w:r>
      <w:r w:rsidRPr="0060387D">
        <w:rPr>
          <w:b/>
          <w:sz w:val="22"/>
          <w:szCs w:val="24"/>
        </w:rPr>
        <w:t xml:space="preserve"> points)</w:t>
      </w:r>
    </w:p>
    <w:p w14:paraId="6E6314AB" w14:textId="77777777" w:rsidR="00784770" w:rsidRPr="0060387D" w:rsidRDefault="00784770" w:rsidP="00784770">
      <w:pPr>
        <w:rPr>
          <w:sz w:val="22"/>
          <w:szCs w:val="24"/>
        </w:rPr>
      </w:pPr>
      <w:r w:rsidRPr="0060387D">
        <w:rPr>
          <w:sz w:val="22"/>
          <w:szCs w:val="24"/>
        </w:rPr>
        <w:t xml:space="preserve">Each student will be given a 10 question multiple choice problem solving test concerning floral plants, products, or situations. Each question will be worth 10 points. Event officials will grade these papers. Some examples of these types of questions are as follow: </w:t>
      </w:r>
    </w:p>
    <w:p w14:paraId="6A1CE585" w14:textId="77777777" w:rsidR="00784770" w:rsidRPr="0060387D" w:rsidRDefault="00784770" w:rsidP="00784770">
      <w:pPr>
        <w:rPr>
          <w:sz w:val="22"/>
          <w:szCs w:val="24"/>
        </w:rPr>
      </w:pPr>
    </w:p>
    <w:p w14:paraId="719E13D4" w14:textId="7D3004CE" w:rsidR="00784770" w:rsidRPr="0060387D" w:rsidRDefault="00784770" w:rsidP="00784770">
      <w:pPr>
        <w:rPr>
          <w:sz w:val="22"/>
          <w:szCs w:val="24"/>
        </w:rPr>
      </w:pPr>
      <w:r w:rsidRPr="0060387D">
        <w:rPr>
          <w:sz w:val="22"/>
          <w:szCs w:val="24"/>
        </w:rPr>
        <w:t xml:space="preserve">Example 1: </w:t>
      </w:r>
      <w:r w:rsidR="003A4202" w:rsidRPr="0060387D">
        <w:rPr>
          <w:sz w:val="22"/>
          <w:szCs w:val="24"/>
        </w:rPr>
        <w:br/>
      </w:r>
      <w:r w:rsidRPr="0060387D">
        <w:rPr>
          <w:sz w:val="22"/>
          <w:szCs w:val="24"/>
        </w:rPr>
        <w:t>T</w:t>
      </w:r>
      <w:r w:rsidR="003A4202" w:rsidRPr="0060387D">
        <w:rPr>
          <w:sz w:val="22"/>
          <w:szCs w:val="24"/>
        </w:rPr>
        <w:t>he plant sitting before you has</w:t>
      </w:r>
      <w:r w:rsidRPr="0060387D">
        <w:rPr>
          <w:sz w:val="22"/>
          <w:szCs w:val="24"/>
        </w:rPr>
        <w:t xml:space="preserve"> twenty numbered tags indicating a possible pruning cut.  What are the five primary cuts? </w:t>
      </w:r>
    </w:p>
    <w:p w14:paraId="586B9729" w14:textId="27A829E0" w:rsidR="00784770" w:rsidRPr="0060387D" w:rsidRDefault="003A4202" w:rsidP="00784770">
      <w:pPr>
        <w:rPr>
          <w:sz w:val="22"/>
          <w:szCs w:val="24"/>
        </w:rPr>
      </w:pPr>
      <w:r w:rsidRPr="0060387D">
        <w:rPr>
          <w:sz w:val="22"/>
          <w:szCs w:val="24"/>
        </w:rPr>
        <w:lastRenderedPageBreak/>
        <w:t xml:space="preserve">A. </w:t>
      </w:r>
      <w:r w:rsidR="00784770" w:rsidRPr="0060387D">
        <w:rPr>
          <w:sz w:val="22"/>
          <w:szCs w:val="24"/>
        </w:rPr>
        <w:t>2,</w:t>
      </w:r>
      <w:r w:rsidRPr="0060387D">
        <w:rPr>
          <w:sz w:val="22"/>
          <w:szCs w:val="24"/>
        </w:rPr>
        <w:t xml:space="preserve"> </w:t>
      </w:r>
      <w:r w:rsidR="00784770" w:rsidRPr="0060387D">
        <w:rPr>
          <w:sz w:val="22"/>
          <w:szCs w:val="24"/>
        </w:rPr>
        <w:t>17,</w:t>
      </w:r>
      <w:r w:rsidRPr="0060387D">
        <w:rPr>
          <w:sz w:val="22"/>
          <w:szCs w:val="24"/>
        </w:rPr>
        <w:t xml:space="preserve"> </w:t>
      </w:r>
      <w:r w:rsidR="00784770" w:rsidRPr="0060387D">
        <w:rPr>
          <w:sz w:val="22"/>
          <w:szCs w:val="24"/>
        </w:rPr>
        <w:t>14,</w:t>
      </w:r>
      <w:r w:rsidRPr="0060387D">
        <w:rPr>
          <w:sz w:val="22"/>
          <w:szCs w:val="24"/>
        </w:rPr>
        <w:t xml:space="preserve"> </w:t>
      </w:r>
      <w:r w:rsidR="00784770" w:rsidRPr="0060387D">
        <w:rPr>
          <w:sz w:val="22"/>
          <w:szCs w:val="24"/>
        </w:rPr>
        <w:t>10,</w:t>
      </w:r>
      <w:r w:rsidRPr="0060387D">
        <w:rPr>
          <w:sz w:val="22"/>
          <w:szCs w:val="24"/>
        </w:rPr>
        <w:t xml:space="preserve"> </w:t>
      </w:r>
      <w:r w:rsidR="00784770" w:rsidRPr="0060387D">
        <w:rPr>
          <w:sz w:val="22"/>
          <w:szCs w:val="24"/>
        </w:rPr>
        <w:t>6</w:t>
      </w:r>
    </w:p>
    <w:p w14:paraId="3292F682" w14:textId="295CDBDD" w:rsidR="00784770" w:rsidRPr="0060387D" w:rsidRDefault="00784770" w:rsidP="00784770">
      <w:pPr>
        <w:rPr>
          <w:sz w:val="22"/>
          <w:szCs w:val="24"/>
        </w:rPr>
      </w:pPr>
      <w:r w:rsidRPr="0060387D">
        <w:rPr>
          <w:sz w:val="22"/>
          <w:szCs w:val="24"/>
        </w:rPr>
        <w:t>B.</w:t>
      </w:r>
      <w:r w:rsidR="003A4202" w:rsidRPr="0060387D">
        <w:rPr>
          <w:sz w:val="22"/>
          <w:szCs w:val="24"/>
        </w:rPr>
        <w:t xml:space="preserve"> </w:t>
      </w:r>
      <w:r w:rsidRPr="0060387D">
        <w:rPr>
          <w:sz w:val="22"/>
          <w:szCs w:val="24"/>
        </w:rPr>
        <w:t>1,</w:t>
      </w:r>
      <w:r w:rsidR="003A4202" w:rsidRPr="0060387D">
        <w:rPr>
          <w:sz w:val="22"/>
          <w:szCs w:val="24"/>
        </w:rPr>
        <w:t xml:space="preserve"> </w:t>
      </w:r>
      <w:r w:rsidRPr="0060387D">
        <w:rPr>
          <w:sz w:val="22"/>
          <w:szCs w:val="24"/>
        </w:rPr>
        <w:t>10,</w:t>
      </w:r>
      <w:r w:rsidR="003A4202" w:rsidRPr="0060387D">
        <w:rPr>
          <w:sz w:val="22"/>
          <w:szCs w:val="24"/>
        </w:rPr>
        <w:t xml:space="preserve"> </w:t>
      </w:r>
      <w:r w:rsidRPr="0060387D">
        <w:rPr>
          <w:sz w:val="22"/>
          <w:szCs w:val="24"/>
        </w:rPr>
        <w:t>20,</w:t>
      </w:r>
      <w:r w:rsidR="003A4202" w:rsidRPr="0060387D">
        <w:rPr>
          <w:sz w:val="22"/>
          <w:szCs w:val="24"/>
        </w:rPr>
        <w:t xml:space="preserve"> </w:t>
      </w:r>
      <w:r w:rsidRPr="0060387D">
        <w:rPr>
          <w:sz w:val="22"/>
          <w:szCs w:val="24"/>
        </w:rPr>
        <w:t>12,</w:t>
      </w:r>
      <w:r w:rsidR="003A4202" w:rsidRPr="0060387D">
        <w:rPr>
          <w:sz w:val="22"/>
          <w:szCs w:val="24"/>
        </w:rPr>
        <w:t xml:space="preserve"> </w:t>
      </w:r>
      <w:r w:rsidRPr="0060387D">
        <w:rPr>
          <w:sz w:val="22"/>
          <w:szCs w:val="24"/>
        </w:rPr>
        <w:t>19</w:t>
      </w:r>
    </w:p>
    <w:p w14:paraId="4B07A14F" w14:textId="45DB97C2" w:rsidR="00784770" w:rsidRPr="0060387D" w:rsidRDefault="00784770" w:rsidP="00784770">
      <w:pPr>
        <w:rPr>
          <w:sz w:val="22"/>
          <w:szCs w:val="24"/>
        </w:rPr>
      </w:pPr>
      <w:r w:rsidRPr="0060387D">
        <w:rPr>
          <w:sz w:val="22"/>
          <w:szCs w:val="24"/>
        </w:rPr>
        <w:t>C.</w:t>
      </w:r>
      <w:r w:rsidR="003A4202" w:rsidRPr="0060387D">
        <w:rPr>
          <w:sz w:val="22"/>
          <w:szCs w:val="24"/>
        </w:rPr>
        <w:t xml:space="preserve"> </w:t>
      </w:r>
      <w:r w:rsidRPr="0060387D">
        <w:rPr>
          <w:sz w:val="22"/>
          <w:szCs w:val="24"/>
        </w:rPr>
        <w:t>4,</w:t>
      </w:r>
      <w:r w:rsidR="003A4202" w:rsidRPr="0060387D">
        <w:rPr>
          <w:sz w:val="22"/>
          <w:szCs w:val="24"/>
        </w:rPr>
        <w:t xml:space="preserve"> </w:t>
      </w:r>
      <w:r w:rsidRPr="0060387D">
        <w:rPr>
          <w:sz w:val="22"/>
          <w:szCs w:val="24"/>
        </w:rPr>
        <w:t>7,</w:t>
      </w:r>
      <w:r w:rsidR="003A4202" w:rsidRPr="0060387D">
        <w:rPr>
          <w:sz w:val="22"/>
          <w:szCs w:val="24"/>
        </w:rPr>
        <w:t xml:space="preserve"> </w:t>
      </w:r>
      <w:r w:rsidRPr="0060387D">
        <w:rPr>
          <w:sz w:val="22"/>
          <w:szCs w:val="24"/>
        </w:rPr>
        <w:t>13,</w:t>
      </w:r>
      <w:r w:rsidR="003A4202" w:rsidRPr="0060387D">
        <w:rPr>
          <w:sz w:val="22"/>
          <w:szCs w:val="24"/>
        </w:rPr>
        <w:t xml:space="preserve"> </w:t>
      </w:r>
      <w:r w:rsidRPr="0060387D">
        <w:rPr>
          <w:sz w:val="22"/>
          <w:szCs w:val="24"/>
        </w:rPr>
        <w:t>16,</w:t>
      </w:r>
      <w:r w:rsidR="003A4202" w:rsidRPr="0060387D">
        <w:rPr>
          <w:sz w:val="22"/>
          <w:szCs w:val="24"/>
        </w:rPr>
        <w:t xml:space="preserve"> </w:t>
      </w:r>
      <w:r w:rsidRPr="0060387D">
        <w:rPr>
          <w:sz w:val="22"/>
          <w:szCs w:val="24"/>
        </w:rPr>
        <w:t>2,</w:t>
      </w:r>
      <w:r w:rsidR="003A4202" w:rsidRPr="0060387D">
        <w:rPr>
          <w:sz w:val="22"/>
          <w:szCs w:val="24"/>
        </w:rPr>
        <w:t xml:space="preserve"> </w:t>
      </w:r>
      <w:r w:rsidRPr="0060387D">
        <w:rPr>
          <w:sz w:val="22"/>
          <w:szCs w:val="24"/>
        </w:rPr>
        <w:t>1</w:t>
      </w:r>
    </w:p>
    <w:p w14:paraId="7EC4237F" w14:textId="166F6A9A" w:rsidR="00784770" w:rsidRPr="0060387D" w:rsidRDefault="00784770" w:rsidP="00784770">
      <w:pPr>
        <w:rPr>
          <w:sz w:val="22"/>
          <w:szCs w:val="24"/>
        </w:rPr>
      </w:pPr>
      <w:r w:rsidRPr="0060387D">
        <w:rPr>
          <w:sz w:val="22"/>
          <w:szCs w:val="24"/>
        </w:rPr>
        <w:t>D.</w:t>
      </w:r>
      <w:r w:rsidR="003A4202" w:rsidRPr="0060387D">
        <w:rPr>
          <w:sz w:val="22"/>
          <w:szCs w:val="24"/>
        </w:rPr>
        <w:t xml:space="preserve"> </w:t>
      </w:r>
      <w:r w:rsidRPr="0060387D">
        <w:rPr>
          <w:sz w:val="22"/>
          <w:szCs w:val="24"/>
        </w:rPr>
        <w:t>7,</w:t>
      </w:r>
      <w:r w:rsidR="003A4202" w:rsidRPr="0060387D">
        <w:rPr>
          <w:sz w:val="22"/>
          <w:szCs w:val="24"/>
        </w:rPr>
        <w:t xml:space="preserve"> </w:t>
      </w:r>
      <w:r w:rsidRPr="0060387D">
        <w:rPr>
          <w:sz w:val="22"/>
          <w:szCs w:val="24"/>
        </w:rPr>
        <w:t>12,</w:t>
      </w:r>
      <w:r w:rsidR="003A4202" w:rsidRPr="0060387D">
        <w:rPr>
          <w:sz w:val="22"/>
          <w:szCs w:val="24"/>
        </w:rPr>
        <w:t xml:space="preserve"> </w:t>
      </w:r>
      <w:r w:rsidRPr="0060387D">
        <w:rPr>
          <w:sz w:val="22"/>
          <w:szCs w:val="24"/>
        </w:rPr>
        <w:t>4,</w:t>
      </w:r>
      <w:r w:rsidR="003A4202" w:rsidRPr="0060387D">
        <w:rPr>
          <w:sz w:val="22"/>
          <w:szCs w:val="24"/>
        </w:rPr>
        <w:t xml:space="preserve"> </w:t>
      </w:r>
      <w:r w:rsidRPr="0060387D">
        <w:rPr>
          <w:sz w:val="22"/>
          <w:szCs w:val="24"/>
        </w:rPr>
        <w:t>18,</w:t>
      </w:r>
      <w:r w:rsidR="003A4202" w:rsidRPr="0060387D">
        <w:rPr>
          <w:sz w:val="22"/>
          <w:szCs w:val="24"/>
        </w:rPr>
        <w:t xml:space="preserve"> </w:t>
      </w:r>
      <w:r w:rsidRPr="0060387D">
        <w:rPr>
          <w:sz w:val="22"/>
          <w:szCs w:val="24"/>
        </w:rPr>
        <w:t xml:space="preserve">11 </w:t>
      </w:r>
    </w:p>
    <w:p w14:paraId="4592AA22" w14:textId="77777777" w:rsidR="00784770" w:rsidRPr="0060387D" w:rsidRDefault="00784770" w:rsidP="00784770">
      <w:pPr>
        <w:rPr>
          <w:sz w:val="22"/>
          <w:szCs w:val="24"/>
        </w:rPr>
      </w:pPr>
    </w:p>
    <w:p w14:paraId="2695C2E1" w14:textId="36354434" w:rsidR="00784770" w:rsidRPr="0060387D" w:rsidRDefault="00784770" w:rsidP="00784770">
      <w:pPr>
        <w:rPr>
          <w:sz w:val="22"/>
          <w:szCs w:val="24"/>
        </w:rPr>
      </w:pPr>
      <w:r w:rsidRPr="0060387D">
        <w:rPr>
          <w:sz w:val="22"/>
          <w:szCs w:val="24"/>
        </w:rPr>
        <w:t>Example 2:</w:t>
      </w:r>
      <w:r w:rsidRPr="0060387D">
        <w:rPr>
          <w:sz w:val="22"/>
          <w:szCs w:val="24"/>
        </w:rPr>
        <w:tab/>
      </w:r>
      <w:r w:rsidR="003A4202" w:rsidRPr="0060387D">
        <w:rPr>
          <w:sz w:val="22"/>
          <w:szCs w:val="24"/>
        </w:rPr>
        <w:br/>
      </w:r>
      <w:r w:rsidRPr="0060387D">
        <w:rPr>
          <w:sz w:val="22"/>
          <w:szCs w:val="24"/>
        </w:rPr>
        <w:t>The student is presented with some type of pest (insect, weed, and disease).  Sitting in front of the participant will be four pesticides or the pesticides labels.  Which of the pesticides could be used to control or eliminate the pest?</w:t>
      </w:r>
    </w:p>
    <w:p w14:paraId="7ADF46EA" w14:textId="20041B3F" w:rsidR="00784770" w:rsidRPr="0060387D" w:rsidRDefault="003A4202" w:rsidP="00784770">
      <w:pPr>
        <w:rPr>
          <w:sz w:val="22"/>
          <w:szCs w:val="24"/>
        </w:rPr>
      </w:pPr>
      <w:r w:rsidRPr="0060387D">
        <w:rPr>
          <w:sz w:val="22"/>
          <w:szCs w:val="24"/>
        </w:rPr>
        <w:t xml:space="preserve">A. </w:t>
      </w:r>
      <w:r w:rsidR="00784770" w:rsidRPr="0060387D">
        <w:rPr>
          <w:sz w:val="22"/>
          <w:szCs w:val="24"/>
        </w:rPr>
        <w:t>Use Roundup</w:t>
      </w:r>
    </w:p>
    <w:p w14:paraId="62B0704C" w14:textId="0F6BDD02" w:rsidR="00784770" w:rsidRPr="0060387D" w:rsidRDefault="00784770" w:rsidP="00784770">
      <w:pPr>
        <w:rPr>
          <w:sz w:val="22"/>
          <w:szCs w:val="24"/>
        </w:rPr>
      </w:pPr>
      <w:r w:rsidRPr="0060387D">
        <w:rPr>
          <w:sz w:val="22"/>
          <w:szCs w:val="24"/>
        </w:rPr>
        <w:t>B.</w:t>
      </w:r>
      <w:r w:rsidR="003A4202" w:rsidRPr="0060387D">
        <w:rPr>
          <w:sz w:val="22"/>
          <w:szCs w:val="24"/>
        </w:rPr>
        <w:t xml:space="preserve"> </w:t>
      </w:r>
      <w:r w:rsidRPr="0060387D">
        <w:rPr>
          <w:sz w:val="22"/>
          <w:szCs w:val="24"/>
        </w:rPr>
        <w:t>Use A Rest</w:t>
      </w:r>
    </w:p>
    <w:p w14:paraId="25D10607" w14:textId="7D0BE88B" w:rsidR="00784770" w:rsidRPr="0060387D" w:rsidRDefault="00784770" w:rsidP="00784770">
      <w:pPr>
        <w:rPr>
          <w:sz w:val="22"/>
          <w:szCs w:val="24"/>
        </w:rPr>
      </w:pPr>
      <w:r w:rsidRPr="0060387D">
        <w:rPr>
          <w:sz w:val="22"/>
          <w:szCs w:val="24"/>
        </w:rPr>
        <w:t>C.</w:t>
      </w:r>
      <w:r w:rsidR="003A4202" w:rsidRPr="0060387D">
        <w:rPr>
          <w:sz w:val="22"/>
          <w:szCs w:val="24"/>
        </w:rPr>
        <w:t xml:space="preserve"> </w:t>
      </w:r>
      <w:r w:rsidRPr="0060387D">
        <w:rPr>
          <w:sz w:val="22"/>
          <w:szCs w:val="24"/>
        </w:rPr>
        <w:t>Use Methyl Bromide</w:t>
      </w:r>
    </w:p>
    <w:p w14:paraId="5EE0FC07" w14:textId="0B545EBF" w:rsidR="00784770" w:rsidRPr="0060387D" w:rsidRDefault="00784770" w:rsidP="00784770">
      <w:pPr>
        <w:rPr>
          <w:sz w:val="22"/>
          <w:szCs w:val="24"/>
        </w:rPr>
      </w:pPr>
      <w:r w:rsidRPr="0060387D">
        <w:rPr>
          <w:sz w:val="22"/>
          <w:szCs w:val="24"/>
        </w:rPr>
        <w:t>D.</w:t>
      </w:r>
      <w:r w:rsidR="003A4202" w:rsidRPr="0060387D">
        <w:rPr>
          <w:sz w:val="22"/>
          <w:szCs w:val="24"/>
        </w:rPr>
        <w:t xml:space="preserve"> </w:t>
      </w:r>
      <w:r w:rsidRPr="0060387D">
        <w:rPr>
          <w:sz w:val="22"/>
          <w:szCs w:val="24"/>
        </w:rPr>
        <w:t>Use Talstar</w:t>
      </w:r>
    </w:p>
    <w:p w14:paraId="11AB2EDD" w14:textId="77777777" w:rsidR="00ED2378" w:rsidRPr="0060387D" w:rsidRDefault="00ED2378" w:rsidP="00784770">
      <w:pPr>
        <w:rPr>
          <w:sz w:val="22"/>
          <w:szCs w:val="24"/>
        </w:rPr>
      </w:pPr>
    </w:p>
    <w:p w14:paraId="78318F4D" w14:textId="5BC78E4E" w:rsidR="00A23D55" w:rsidRPr="0060387D" w:rsidRDefault="00ED2378" w:rsidP="00A23D55">
      <w:pPr>
        <w:rPr>
          <w:b/>
          <w:szCs w:val="24"/>
        </w:rPr>
      </w:pPr>
      <w:r w:rsidRPr="0060387D">
        <w:rPr>
          <w:b/>
          <w:szCs w:val="24"/>
        </w:rPr>
        <w:t xml:space="preserve">Official Caliper Rule </w:t>
      </w:r>
    </w:p>
    <w:p w14:paraId="6F3196AB" w14:textId="61D40FFB" w:rsidR="00ED2378" w:rsidRPr="0060387D" w:rsidRDefault="00ED2378" w:rsidP="00A23D55">
      <w:pPr>
        <w:rPr>
          <w:szCs w:val="24"/>
        </w:rPr>
      </w:pPr>
      <w:r w:rsidRPr="0060387D">
        <w:rPr>
          <w:sz w:val="22"/>
          <w:szCs w:val="24"/>
        </w:rPr>
        <w:t>From the American Standards of Nursery, “Caliper measurement of the trunk shall be taken six inches above the ground up to and including four-inch caliper size. If the caliper at six inches above the ground exceeds four inches, the caliper should be measured at 12 inches above the ground.”</w:t>
      </w:r>
      <w:r w:rsidRPr="0060387D">
        <w:rPr>
          <w:szCs w:val="24"/>
        </w:rPr>
        <w:br/>
        <w:t xml:space="preserve"> </w:t>
      </w:r>
    </w:p>
    <w:p w14:paraId="2053795B" w14:textId="77777777" w:rsidR="00A23D55" w:rsidRPr="0060387D" w:rsidRDefault="00A23D55" w:rsidP="00A23D55">
      <w:pPr>
        <w:rPr>
          <w:b/>
          <w:szCs w:val="28"/>
        </w:rPr>
      </w:pPr>
      <w:r w:rsidRPr="0060387D">
        <w:rPr>
          <w:b/>
          <w:szCs w:val="28"/>
        </w:rPr>
        <w:t>Scoring State Event</w:t>
      </w:r>
    </w:p>
    <w:p w14:paraId="3D635F9E" w14:textId="77777777" w:rsidR="00A23D55" w:rsidRPr="0060387D" w:rsidRDefault="00A23D55" w:rsidP="00A23D55">
      <w:pPr>
        <w:pBdr>
          <w:top w:val="single" w:sz="4" w:space="1" w:color="auto"/>
          <w:bottom w:val="single" w:sz="4" w:space="1" w:color="auto"/>
          <w:between w:val="single" w:sz="4" w:space="1" w:color="auto"/>
        </w:pBdr>
        <w:rPr>
          <w:szCs w:val="28"/>
        </w:rPr>
      </w:pPr>
      <w:r w:rsidRPr="0060387D">
        <w:rPr>
          <w:i/>
          <w:szCs w:val="28"/>
        </w:rPr>
        <w:t>Maximum Score</w:t>
      </w:r>
      <w:r w:rsidRPr="0060387D">
        <w:rPr>
          <w:i/>
          <w:szCs w:val="28"/>
        </w:rPr>
        <w:tab/>
      </w:r>
      <w:r w:rsidRPr="0060387D">
        <w:rPr>
          <w:i/>
          <w:szCs w:val="28"/>
        </w:rPr>
        <w:tab/>
      </w:r>
      <w:r w:rsidRPr="0060387D">
        <w:rPr>
          <w:i/>
          <w:szCs w:val="28"/>
        </w:rPr>
        <w:tab/>
      </w:r>
      <w:r w:rsidRPr="0060387D">
        <w:rPr>
          <w:i/>
          <w:szCs w:val="28"/>
        </w:rPr>
        <w:tab/>
        <w:t>1200</w:t>
      </w:r>
    </w:p>
    <w:p w14:paraId="2857F5C9" w14:textId="19660EBA" w:rsidR="00A23D55" w:rsidRPr="0060387D" w:rsidRDefault="00A23D55" w:rsidP="00A23D55">
      <w:pPr>
        <w:pBdr>
          <w:top w:val="single" w:sz="4" w:space="1" w:color="auto"/>
          <w:bottom w:val="single" w:sz="4" w:space="1" w:color="auto"/>
          <w:between w:val="single" w:sz="4" w:space="1" w:color="auto"/>
        </w:pBdr>
        <w:rPr>
          <w:szCs w:val="28"/>
        </w:rPr>
      </w:pPr>
      <w:r w:rsidRPr="0060387D">
        <w:rPr>
          <w:szCs w:val="28"/>
        </w:rPr>
        <w:t>Identification</w:t>
      </w:r>
      <w:r w:rsidRPr="0060387D">
        <w:rPr>
          <w:szCs w:val="28"/>
        </w:rPr>
        <w:tab/>
      </w:r>
      <w:r w:rsidRPr="0060387D">
        <w:rPr>
          <w:szCs w:val="28"/>
        </w:rPr>
        <w:tab/>
      </w:r>
      <w:r w:rsidRPr="0060387D">
        <w:rPr>
          <w:szCs w:val="28"/>
        </w:rPr>
        <w:tab/>
      </w:r>
      <w:r w:rsidRPr="0060387D">
        <w:rPr>
          <w:szCs w:val="28"/>
        </w:rPr>
        <w:tab/>
      </w:r>
      <w:r w:rsidR="00F441C9" w:rsidRPr="0060387D">
        <w:rPr>
          <w:szCs w:val="28"/>
        </w:rPr>
        <w:t xml:space="preserve">            </w:t>
      </w:r>
      <w:r w:rsidRPr="0060387D">
        <w:rPr>
          <w:szCs w:val="28"/>
        </w:rPr>
        <w:t>500</w:t>
      </w:r>
    </w:p>
    <w:p w14:paraId="517CDB23" w14:textId="77777777" w:rsidR="00A23D55" w:rsidRPr="0060387D" w:rsidRDefault="00A23D55" w:rsidP="00A23D55">
      <w:pPr>
        <w:pBdr>
          <w:top w:val="single" w:sz="4" w:space="1" w:color="auto"/>
          <w:bottom w:val="single" w:sz="4" w:space="1" w:color="auto"/>
          <w:between w:val="single" w:sz="4" w:space="1" w:color="auto"/>
        </w:pBdr>
        <w:rPr>
          <w:szCs w:val="28"/>
        </w:rPr>
      </w:pPr>
      <w:r w:rsidRPr="0060387D">
        <w:rPr>
          <w:szCs w:val="28"/>
        </w:rPr>
        <w:t>Knowledge Test</w:t>
      </w:r>
      <w:r w:rsidRPr="0060387D">
        <w:rPr>
          <w:szCs w:val="28"/>
        </w:rPr>
        <w:tab/>
      </w:r>
      <w:r w:rsidRPr="0060387D">
        <w:rPr>
          <w:szCs w:val="28"/>
        </w:rPr>
        <w:tab/>
      </w:r>
      <w:r w:rsidRPr="0060387D">
        <w:rPr>
          <w:szCs w:val="28"/>
        </w:rPr>
        <w:tab/>
      </w:r>
      <w:r w:rsidRPr="0060387D">
        <w:rPr>
          <w:szCs w:val="28"/>
        </w:rPr>
        <w:tab/>
        <w:t>500</w:t>
      </w:r>
    </w:p>
    <w:p w14:paraId="3DEFB39E" w14:textId="77777777" w:rsidR="00A23D55" w:rsidRPr="0060387D" w:rsidRDefault="00A23D55" w:rsidP="00A23D55">
      <w:pPr>
        <w:pBdr>
          <w:top w:val="single" w:sz="4" w:space="1" w:color="auto"/>
          <w:bottom w:val="single" w:sz="4" w:space="1" w:color="auto"/>
          <w:between w:val="single" w:sz="4" w:space="1" w:color="auto"/>
        </w:pBdr>
        <w:rPr>
          <w:szCs w:val="28"/>
        </w:rPr>
      </w:pPr>
      <w:r w:rsidRPr="0060387D">
        <w:rPr>
          <w:szCs w:val="28"/>
        </w:rPr>
        <w:t>Practicum</w:t>
      </w:r>
      <w:r w:rsidRPr="0060387D">
        <w:rPr>
          <w:szCs w:val="28"/>
        </w:rPr>
        <w:tab/>
      </w:r>
      <w:r w:rsidRPr="0060387D">
        <w:rPr>
          <w:szCs w:val="28"/>
        </w:rPr>
        <w:tab/>
      </w:r>
      <w:r w:rsidRPr="0060387D">
        <w:rPr>
          <w:szCs w:val="28"/>
        </w:rPr>
        <w:tab/>
      </w:r>
      <w:r w:rsidRPr="0060387D">
        <w:rPr>
          <w:szCs w:val="28"/>
        </w:rPr>
        <w:tab/>
      </w:r>
      <w:r w:rsidRPr="0060387D">
        <w:rPr>
          <w:szCs w:val="28"/>
        </w:rPr>
        <w:tab/>
        <w:t>100</w:t>
      </w:r>
    </w:p>
    <w:p w14:paraId="2FCA8F70" w14:textId="77777777" w:rsidR="00A23D55" w:rsidRPr="0060387D" w:rsidRDefault="00A23D55" w:rsidP="00A23D55">
      <w:pPr>
        <w:pBdr>
          <w:top w:val="single" w:sz="4" w:space="1" w:color="auto"/>
          <w:bottom w:val="single" w:sz="4" w:space="1" w:color="auto"/>
          <w:between w:val="single" w:sz="4" w:space="1" w:color="auto"/>
        </w:pBdr>
        <w:rPr>
          <w:szCs w:val="28"/>
        </w:rPr>
      </w:pPr>
      <w:r w:rsidRPr="0060387D">
        <w:rPr>
          <w:szCs w:val="28"/>
        </w:rPr>
        <w:t>Problem Solving</w:t>
      </w:r>
      <w:r w:rsidRPr="0060387D">
        <w:rPr>
          <w:szCs w:val="28"/>
        </w:rPr>
        <w:tab/>
      </w:r>
      <w:r w:rsidRPr="0060387D">
        <w:rPr>
          <w:szCs w:val="28"/>
        </w:rPr>
        <w:tab/>
      </w:r>
      <w:r w:rsidRPr="0060387D">
        <w:rPr>
          <w:szCs w:val="28"/>
        </w:rPr>
        <w:tab/>
      </w:r>
      <w:r w:rsidRPr="0060387D">
        <w:rPr>
          <w:szCs w:val="28"/>
        </w:rPr>
        <w:tab/>
        <w:t>100</w:t>
      </w:r>
    </w:p>
    <w:p w14:paraId="08ED89C4" w14:textId="77777777" w:rsidR="00784770" w:rsidRPr="0060387D" w:rsidRDefault="00784770" w:rsidP="00A23D55">
      <w:pPr>
        <w:rPr>
          <w:szCs w:val="28"/>
        </w:rPr>
      </w:pPr>
    </w:p>
    <w:p w14:paraId="1BCAE206" w14:textId="77777777" w:rsidR="00A23D55" w:rsidRPr="0060387D" w:rsidRDefault="00A23D55" w:rsidP="00A23D55">
      <w:pPr>
        <w:rPr>
          <w:b/>
          <w:szCs w:val="28"/>
        </w:rPr>
      </w:pPr>
      <w:r w:rsidRPr="0060387D">
        <w:rPr>
          <w:b/>
          <w:szCs w:val="28"/>
        </w:rPr>
        <w:t>Procedure for Determining the State Event Winner When Scores are Tied</w:t>
      </w:r>
    </w:p>
    <w:p w14:paraId="514DAE09" w14:textId="77777777" w:rsidR="00784770" w:rsidRPr="0060387D" w:rsidRDefault="00784770" w:rsidP="00784770">
      <w:pPr>
        <w:rPr>
          <w:sz w:val="22"/>
        </w:rPr>
      </w:pPr>
      <w:r w:rsidRPr="0060387D">
        <w:rPr>
          <w:sz w:val="22"/>
        </w:rPr>
        <w:t>In the event a tie score exists, apply the following methods in sequential order until the tie is broken:</w:t>
      </w:r>
    </w:p>
    <w:p w14:paraId="2C1A6F67" w14:textId="77777777" w:rsidR="00784770" w:rsidRPr="0060387D" w:rsidRDefault="00784770" w:rsidP="00784770">
      <w:pPr>
        <w:rPr>
          <w:sz w:val="22"/>
        </w:rPr>
      </w:pPr>
    </w:p>
    <w:p w14:paraId="0D309DFC" w14:textId="3EC37019" w:rsidR="00784770" w:rsidRPr="0060387D" w:rsidRDefault="00784770" w:rsidP="003A4202">
      <w:pPr>
        <w:pStyle w:val="ListParagraph"/>
        <w:numPr>
          <w:ilvl w:val="0"/>
          <w:numId w:val="2"/>
        </w:numPr>
        <w:ind w:left="270" w:hanging="270"/>
        <w:rPr>
          <w:sz w:val="22"/>
        </w:rPr>
      </w:pPr>
      <w:r w:rsidRPr="0060387D">
        <w:rPr>
          <w:sz w:val="22"/>
        </w:rPr>
        <w:t xml:space="preserve">Compare the alternate scores.  The lowest team member score is the alternate score.  </w:t>
      </w:r>
    </w:p>
    <w:p w14:paraId="7B4FA765" w14:textId="77777777" w:rsidR="00F441C9" w:rsidRPr="0060387D" w:rsidRDefault="00784770" w:rsidP="003A4202">
      <w:pPr>
        <w:pStyle w:val="ListParagraph"/>
        <w:numPr>
          <w:ilvl w:val="0"/>
          <w:numId w:val="2"/>
        </w:numPr>
        <w:ind w:left="270" w:hanging="270"/>
        <w:rPr>
          <w:sz w:val="22"/>
        </w:rPr>
      </w:pPr>
      <w:r w:rsidRPr="0060387D">
        <w:rPr>
          <w:sz w:val="22"/>
        </w:rPr>
        <w:t xml:space="preserve">Compare the total team scores for the problem solving component and the higher scoring team is the winner. </w:t>
      </w:r>
    </w:p>
    <w:p w14:paraId="5EDF5350" w14:textId="77777777" w:rsidR="00A339EF" w:rsidRPr="0060387D" w:rsidRDefault="00A339EF" w:rsidP="003A4202">
      <w:pPr>
        <w:pStyle w:val="ListParagraph"/>
        <w:numPr>
          <w:ilvl w:val="0"/>
          <w:numId w:val="2"/>
        </w:numPr>
        <w:ind w:left="270" w:hanging="270"/>
        <w:rPr>
          <w:sz w:val="22"/>
        </w:rPr>
      </w:pPr>
      <w:r w:rsidRPr="0060387D">
        <w:rPr>
          <w:sz w:val="22"/>
        </w:rPr>
        <w:lastRenderedPageBreak/>
        <w:t>If scores continue to be tied compare the total team scores for the Identification component and the higher scoring team is the winner.</w:t>
      </w:r>
    </w:p>
    <w:p w14:paraId="1D297EAD" w14:textId="4705E3CB" w:rsidR="00784770" w:rsidRPr="0060387D" w:rsidRDefault="00A339EF" w:rsidP="003A4202">
      <w:pPr>
        <w:pStyle w:val="ListParagraph"/>
        <w:numPr>
          <w:ilvl w:val="0"/>
          <w:numId w:val="2"/>
        </w:numPr>
        <w:ind w:left="270" w:hanging="270"/>
        <w:rPr>
          <w:sz w:val="22"/>
        </w:rPr>
      </w:pPr>
      <w:r w:rsidRPr="0060387D">
        <w:rPr>
          <w:sz w:val="22"/>
        </w:rPr>
        <w:t xml:space="preserve">If scores continue to be tied compare the total team score for the knowledge test and the higher scoring team is the winner.  </w:t>
      </w:r>
      <w:r w:rsidR="00784770" w:rsidRPr="0060387D">
        <w:rPr>
          <w:sz w:val="22"/>
        </w:rPr>
        <w:t xml:space="preserve"> </w:t>
      </w:r>
    </w:p>
    <w:p w14:paraId="5BED7A2E" w14:textId="457293C2" w:rsidR="00784770" w:rsidRPr="0060387D" w:rsidRDefault="00784770" w:rsidP="003A4202">
      <w:pPr>
        <w:pStyle w:val="ListParagraph"/>
        <w:numPr>
          <w:ilvl w:val="0"/>
          <w:numId w:val="2"/>
        </w:numPr>
        <w:ind w:left="270" w:hanging="270"/>
        <w:rPr>
          <w:sz w:val="22"/>
        </w:rPr>
      </w:pPr>
      <w:r w:rsidRPr="0060387D">
        <w:rPr>
          <w:sz w:val="22"/>
        </w:rPr>
        <w:t xml:space="preserve">If these methods fail to break the tie, co-winners will be declared and a run-off event will be held to determine which team will represent North Carolina at the National FFA Convention.  The run-off event will follow the same rules as the state event. </w:t>
      </w:r>
    </w:p>
    <w:p w14:paraId="40750D8E" w14:textId="77777777" w:rsidR="00784770" w:rsidRPr="0060387D" w:rsidRDefault="00784770" w:rsidP="00784770">
      <w:pPr>
        <w:rPr>
          <w:sz w:val="22"/>
        </w:rPr>
      </w:pPr>
      <w:r w:rsidRPr="0060387D">
        <w:rPr>
          <w:sz w:val="22"/>
        </w:rPr>
        <w:t xml:space="preserve"> </w:t>
      </w:r>
    </w:p>
    <w:p w14:paraId="33992C77" w14:textId="56849401" w:rsidR="003A4202" w:rsidRPr="0060387D" w:rsidRDefault="00784770" w:rsidP="00A23D55">
      <w:pPr>
        <w:rPr>
          <w:b/>
        </w:rPr>
      </w:pPr>
      <w:r w:rsidRPr="0060387D">
        <w:rPr>
          <w:sz w:val="22"/>
        </w:rPr>
        <w:t xml:space="preserve">Special Note:  In the event a tie exists between first, second or third place teams on the regional level, the tied teams will be allowed to participate in the state event. </w:t>
      </w:r>
    </w:p>
    <w:p w14:paraId="164B8DC7" w14:textId="77777777" w:rsidR="003A4202" w:rsidRPr="0060387D" w:rsidRDefault="003A4202" w:rsidP="00A23D55">
      <w:pPr>
        <w:rPr>
          <w:b/>
        </w:rPr>
      </w:pPr>
    </w:p>
    <w:p w14:paraId="608DE60D" w14:textId="0392CEF0" w:rsidR="00A23D55" w:rsidRPr="0060387D" w:rsidRDefault="00A63431" w:rsidP="00A23D55">
      <w:pPr>
        <w:rPr>
          <w:b/>
        </w:rPr>
      </w:pPr>
      <w:r w:rsidRPr="0060387D">
        <w:rPr>
          <w:b/>
        </w:rPr>
        <w:t>S</w:t>
      </w:r>
      <w:r w:rsidR="00A23D55" w:rsidRPr="0060387D">
        <w:rPr>
          <w:b/>
        </w:rPr>
        <w:t>tate Awards</w:t>
      </w:r>
    </w:p>
    <w:p w14:paraId="3EBF5F48" w14:textId="77777777" w:rsidR="00A23D55" w:rsidRPr="0060387D" w:rsidRDefault="00A23D55" w:rsidP="00A23D55">
      <w:pPr>
        <w:rPr>
          <w:sz w:val="22"/>
        </w:rPr>
      </w:pPr>
      <w:r w:rsidRPr="0060387D">
        <w:rPr>
          <w:sz w:val="22"/>
        </w:rPr>
        <w:t>The following awards will be presented annually at the state FFA convention provided sponsorship is available:</w:t>
      </w:r>
    </w:p>
    <w:p w14:paraId="4EB72FD6" w14:textId="77777777" w:rsidR="00A23D55" w:rsidRPr="0060387D" w:rsidRDefault="00A23D55" w:rsidP="00A23D55">
      <w:pPr>
        <w:ind w:left="720"/>
        <w:rPr>
          <w:sz w:val="22"/>
        </w:rPr>
      </w:pPr>
      <w:r w:rsidRPr="0060387D">
        <w:rPr>
          <w:sz w:val="22"/>
        </w:rPr>
        <w:t>State Winning Team</w:t>
      </w:r>
    </w:p>
    <w:p w14:paraId="64B3070C" w14:textId="52A495FA" w:rsidR="00A23D55" w:rsidRPr="0060387D" w:rsidRDefault="0060387D" w:rsidP="00A23D55">
      <w:pPr>
        <w:ind w:firstLine="720"/>
        <w:rPr>
          <w:i/>
          <w:sz w:val="22"/>
        </w:rPr>
      </w:pPr>
      <w:r>
        <w:rPr>
          <w:i/>
          <w:sz w:val="22"/>
        </w:rPr>
        <w:t>Cash award</w:t>
      </w:r>
      <w:r w:rsidR="00AA75E7" w:rsidRPr="0060387D">
        <w:rPr>
          <w:i/>
          <w:sz w:val="22"/>
        </w:rPr>
        <w:t xml:space="preserve"> </w:t>
      </w:r>
      <w:r w:rsidR="00A23D55" w:rsidRPr="0060387D">
        <w:rPr>
          <w:i/>
          <w:sz w:val="22"/>
        </w:rPr>
        <w:t>and first place team</w:t>
      </w:r>
      <w:r w:rsidR="00AA75E7" w:rsidRPr="0060387D">
        <w:rPr>
          <w:i/>
          <w:sz w:val="22"/>
        </w:rPr>
        <w:t xml:space="preserve"> pins &amp; </w:t>
      </w:r>
      <w:r w:rsidR="00A23D55" w:rsidRPr="0060387D">
        <w:rPr>
          <w:i/>
          <w:sz w:val="22"/>
        </w:rPr>
        <w:t>plaque</w:t>
      </w:r>
    </w:p>
    <w:p w14:paraId="6B8AB5C6" w14:textId="77777777" w:rsidR="003A4202" w:rsidRPr="0060387D" w:rsidRDefault="00A23D55" w:rsidP="00A23D55">
      <w:pPr>
        <w:rPr>
          <w:sz w:val="22"/>
        </w:rPr>
      </w:pPr>
      <w:r w:rsidRPr="0060387D">
        <w:rPr>
          <w:sz w:val="22"/>
        </w:rPr>
        <w:tab/>
      </w:r>
    </w:p>
    <w:p w14:paraId="43223D30" w14:textId="319523D2" w:rsidR="00A23D55" w:rsidRPr="0060387D" w:rsidRDefault="003A4202" w:rsidP="00A23D55">
      <w:pPr>
        <w:rPr>
          <w:sz w:val="22"/>
        </w:rPr>
      </w:pPr>
      <w:r w:rsidRPr="0060387D">
        <w:rPr>
          <w:sz w:val="22"/>
        </w:rPr>
        <w:tab/>
      </w:r>
      <w:r w:rsidR="00A23D55" w:rsidRPr="0060387D">
        <w:rPr>
          <w:sz w:val="22"/>
        </w:rPr>
        <w:t>Second Place Team</w:t>
      </w:r>
      <w:r w:rsidR="00A23D55" w:rsidRPr="0060387D">
        <w:rPr>
          <w:sz w:val="22"/>
        </w:rPr>
        <w:tab/>
      </w:r>
    </w:p>
    <w:p w14:paraId="13922E83" w14:textId="77777777" w:rsidR="00A23D55" w:rsidRPr="0060387D" w:rsidRDefault="00A23D55" w:rsidP="00A23D55">
      <w:pPr>
        <w:ind w:firstLine="720"/>
        <w:rPr>
          <w:i/>
          <w:sz w:val="22"/>
        </w:rPr>
      </w:pPr>
      <w:r w:rsidRPr="0060387D">
        <w:rPr>
          <w:i/>
          <w:sz w:val="22"/>
        </w:rPr>
        <w:t>Second place team</w:t>
      </w:r>
      <w:r w:rsidR="00AA75E7" w:rsidRPr="0060387D">
        <w:rPr>
          <w:i/>
          <w:sz w:val="22"/>
        </w:rPr>
        <w:t xml:space="preserve"> pins &amp;</w:t>
      </w:r>
      <w:r w:rsidRPr="0060387D">
        <w:rPr>
          <w:i/>
          <w:sz w:val="22"/>
        </w:rPr>
        <w:t xml:space="preserve"> plaque</w:t>
      </w:r>
    </w:p>
    <w:p w14:paraId="418C04DB" w14:textId="77777777" w:rsidR="003A4202" w:rsidRPr="0060387D" w:rsidRDefault="00A23D55" w:rsidP="00A23D55">
      <w:pPr>
        <w:rPr>
          <w:sz w:val="22"/>
        </w:rPr>
      </w:pPr>
      <w:r w:rsidRPr="0060387D">
        <w:rPr>
          <w:sz w:val="22"/>
        </w:rPr>
        <w:tab/>
      </w:r>
    </w:p>
    <w:p w14:paraId="6A0F036C" w14:textId="16768105" w:rsidR="00A23D55" w:rsidRPr="0060387D" w:rsidRDefault="003A4202" w:rsidP="00A23D55">
      <w:pPr>
        <w:rPr>
          <w:sz w:val="22"/>
        </w:rPr>
      </w:pPr>
      <w:r w:rsidRPr="0060387D">
        <w:rPr>
          <w:sz w:val="22"/>
        </w:rPr>
        <w:tab/>
      </w:r>
      <w:r w:rsidR="00A23D55" w:rsidRPr="0060387D">
        <w:rPr>
          <w:sz w:val="22"/>
        </w:rPr>
        <w:t xml:space="preserve">Third Place Team </w:t>
      </w:r>
    </w:p>
    <w:p w14:paraId="5D032A0A" w14:textId="77777777" w:rsidR="00A23D55" w:rsidRPr="0060387D" w:rsidRDefault="00AA75E7" w:rsidP="00A23D55">
      <w:pPr>
        <w:ind w:firstLine="720"/>
        <w:rPr>
          <w:i/>
          <w:sz w:val="22"/>
        </w:rPr>
      </w:pPr>
      <w:r w:rsidRPr="0060387D">
        <w:rPr>
          <w:i/>
          <w:sz w:val="22"/>
        </w:rPr>
        <w:t xml:space="preserve">Third place team pins &amp; </w:t>
      </w:r>
      <w:r w:rsidR="00A23D55" w:rsidRPr="0060387D">
        <w:rPr>
          <w:i/>
          <w:sz w:val="22"/>
        </w:rPr>
        <w:t>plaque</w:t>
      </w:r>
    </w:p>
    <w:p w14:paraId="5B4055B0" w14:textId="77777777" w:rsidR="003A4202" w:rsidRPr="0060387D" w:rsidRDefault="003A4202" w:rsidP="00A23D55">
      <w:pPr>
        <w:ind w:firstLine="720"/>
        <w:rPr>
          <w:sz w:val="22"/>
        </w:rPr>
      </w:pPr>
    </w:p>
    <w:p w14:paraId="5D70995F" w14:textId="77777777" w:rsidR="00A23D55" w:rsidRPr="0060387D" w:rsidRDefault="00A23D55" w:rsidP="00A23D55">
      <w:pPr>
        <w:ind w:firstLine="720"/>
        <w:rPr>
          <w:sz w:val="22"/>
        </w:rPr>
      </w:pPr>
      <w:r w:rsidRPr="0060387D">
        <w:rPr>
          <w:sz w:val="22"/>
        </w:rPr>
        <w:t>High Scoring Individual</w:t>
      </w:r>
    </w:p>
    <w:p w14:paraId="43B8C640" w14:textId="77777777" w:rsidR="00A23D55" w:rsidRPr="0060387D" w:rsidRDefault="00A23D55" w:rsidP="00A23D55">
      <w:pPr>
        <w:ind w:firstLine="720"/>
        <w:rPr>
          <w:i/>
          <w:sz w:val="22"/>
        </w:rPr>
      </w:pPr>
      <w:r w:rsidRPr="0060387D">
        <w:rPr>
          <w:i/>
          <w:sz w:val="22"/>
        </w:rPr>
        <w:t>Plaque</w:t>
      </w:r>
    </w:p>
    <w:p w14:paraId="229A5EF1" w14:textId="77777777" w:rsidR="00A23D55" w:rsidRPr="0060387D" w:rsidRDefault="00A23D55" w:rsidP="00A23D55">
      <w:pPr>
        <w:rPr>
          <w:szCs w:val="28"/>
        </w:rPr>
      </w:pPr>
    </w:p>
    <w:p w14:paraId="1739074A" w14:textId="77777777" w:rsidR="00924A45" w:rsidRPr="0060387D" w:rsidRDefault="00924A45" w:rsidP="00924A45">
      <w:pPr>
        <w:tabs>
          <w:tab w:val="left" w:pos="3870"/>
        </w:tabs>
        <w:rPr>
          <w:b/>
        </w:rPr>
      </w:pPr>
      <w:r w:rsidRPr="0060387D">
        <w:rPr>
          <w:b/>
        </w:rPr>
        <w:t>National Career Development Event Participation</w:t>
      </w:r>
    </w:p>
    <w:p w14:paraId="01D95D28" w14:textId="77777777" w:rsidR="00924A45" w:rsidRPr="0060387D" w:rsidRDefault="00924A45" w:rsidP="00924A45">
      <w:pPr>
        <w:tabs>
          <w:tab w:val="left" w:pos="3870"/>
        </w:tabs>
        <w:rPr>
          <w:sz w:val="22"/>
        </w:rPr>
      </w:pPr>
      <w:r w:rsidRPr="0060387D">
        <w:rPr>
          <w:sz w:val="22"/>
        </w:rPr>
        <w:t>State winning teams advancing to the national career development event will be automatically registered for the national event.  It is the responsibility of the FFA Chapter Advisor to complete all necessary national certification and waiver forms and return them to the state FFA Coordinator by the assigned due date.</w:t>
      </w:r>
    </w:p>
    <w:p w14:paraId="0AD76EA6" w14:textId="77777777" w:rsidR="00924A45" w:rsidRPr="0060387D" w:rsidRDefault="00924A45" w:rsidP="00924A45">
      <w:pPr>
        <w:tabs>
          <w:tab w:val="left" w:pos="3870"/>
        </w:tabs>
        <w:rPr>
          <w:sz w:val="22"/>
        </w:rPr>
      </w:pPr>
    </w:p>
    <w:p w14:paraId="05BC82BE" w14:textId="06199FF7" w:rsidR="00924A45" w:rsidRPr="0060387D" w:rsidRDefault="003A4202" w:rsidP="00924A45">
      <w:pPr>
        <w:tabs>
          <w:tab w:val="left" w:pos="3870"/>
        </w:tabs>
        <w:rPr>
          <w:iCs/>
          <w:sz w:val="22"/>
        </w:rPr>
      </w:pPr>
      <w:r w:rsidRPr="0060387D">
        <w:rPr>
          <w:iCs/>
          <w:sz w:val="22"/>
        </w:rPr>
        <w:t>State winning CDE t</w:t>
      </w:r>
      <w:r w:rsidR="00924A45" w:rsidRPr="0060387D">
        <w:rPr>
          <w:iCs/>
          <w:sz w:val="22"/>
        </w:rPr>
        <w:t>eams that choose not to participate at the national level should contact the state office by Sept</w:t>
      </w:r>
      <w:r w:rsidRPr="0060387D">
        <w:rPr>
          <w:iCs/>
          <w:sz w:val="22"/>
        </w:rPr>
        <w:t>.</w:t>
      </w:r>
      <w:r w:rsidR="00924A45" w:rsidRPr="0060387D">
        <w:rPr>
          <w:iCs/>
          <w:sz w:val="22"/>
        </w:rPr>
        <w:t xml:space="preserve"> 1 prior to national convention.  Teams that fail to </w:t>
      </w:r>
      <w:r w:rsidR="00924A45" w:rsidRPr="0060387D">
        <w:rPr>
          <w:iCs/>
          <w:sz w:val="22"/>
        </w:rPr>
        <w:lastRenderedPageBreak/>
        <w:t xml:space="preserve">inform the state office prior to Sept 1 will be ineligible to participate in that same CDE for the next year (chapters may appeal to the State FFA Board of Directors). Teams that do not compete at the National Convention will be required to pay back the </w:t>
      </w:r>
      <w:r w:rsidR="0060387D">
        <w:rPr>
          <w:iCs/>
          <w:sz w:val="22"/>
        </w:rPr>
        <w:t>cash</w:t>
      </w:r>
      <w:r w:rsidR="00924A45" w:rsidRPr="0060387D">
        <w:rPr>
          <w:iCs/>
          <w:sz w:val="22"/>
        </w:rPr>
        <w:t xml:space="preserve"> travel award.</w:t>
      </w:r>
    </w:p>
    <w:p w14:paraId="2BF0727B" w14:textId="77777777" w:rsidR="00924A45" w:rsidRPr="0060387D" w:rsidRDefault="00924A45" w:rsidP="00A23D55">
      <w:pPr>
        <w:rPr>
          <w:szCs w:val="28"/>
        </w:rPr>
      </w:pPr>
    </w:p>
    <w:p w14:paraId="42649D7F" w14:textId="3BDE6394" w:rsidR="00A23D55" w:rsidRPr="0060387D" w:rsidRDefault="00A63431" w:rsidP="00A23D55">
      <w:pPr>
        <w:rPr>
          <w:b/>
          <w:szCs w:val="28"/>
        </w:rPr>
      </w:pPr>
      <w:r w:rsidRPr="0060387D">
        <w:rPr>
          <w:b/>
          <w:szCs w:val="28"/>
        </w:rPr>
        <w:t>References</w:t>
      </w:r>
    </w:p>
    <w:p w14:paraId="28FAE8A8" w14:textId="77777777" w:rsidR="00AA75E7" w:rsidRPr="0060387D" w:rsidRDefault="00AA75E7" w:rsidP="00AA75E7">
      <w:r w:rsidRPr="0060387D">
        <w:rPr>
          <w:sz w:val="22"/>
        </w:rPr>
        <w:t xml:space="preserve">Tests used in previous state events are available to instructors who wish to use them as instructional aids.  Please use the appropriate form included in Section Four of the </w:t>
      </w:r>
      <w:r w:rsidRPr="0060387D">
        <w:rPr>
          <w:sz w:val="22"/>
          <w:u w:val="single"/>
        </w:rPr>
        <w:t>State Guide to FFA Activities</w:t>
      </w:r>
      <w:r w:rsidRPr="0060387D">
        <w:rPr>
          <w:sz w:val="22"/>
        </w:rPr>
        <w:t xml:space="preserve"> to request these materials.</w:t>
      </w:r>
    </w:p>
    <w:p w14:paraId="3CBC2E80" w14:textId="77777777" w:rsidR="00AA75E7" w:rsidRPr="0060387D" w:rsidRDefault="00AA75E7" w:rsidP="00AA75E7"/>
    <w:p w14:paraId="1A50CA8E" w14:textId="77777777" w:rsidR="00AA75E7" w:rsidRPr="0060387D" w:rsidRDefault="00AA75E7" w:rsidP="00AA75E7">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jc w:val="both"/>
        <w:rPr>
          <w:sz w:val="22"/>
        </w:rPr>
      </w:pPr>
      <w:r w:rsidRPr="0060387D">
        <w:rPr>
          <w:sz w:val="22"/>
          <w:u w:val="single"/>
        </w:rPr>
        <w:t>Landscape Plants of the Southeast</w:t>
      </w:r>
      <w:r w:rsidRPr="0060387D">
        <w:rPr>
          <w:sz w:val="22"/>
        </w:rPr>
        <w:t xml:space="preserve">, Halfacre, Gordon, The Sparks Press. </w:t>
      </w:r>
    </w:p>
    <w:p w14:paraId="28776C33" w14:textId="77777777" w:rsidR="00AA75E7" w:rsidRPr="0060387D" w:rsidRDefault="00AA75E7" w:rsidP="00AA75E7">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jc w:val="both"/>
        <w:rPr>
          <w:sz w:val="22"/>
        </w:rPr>
      </w:pPr>
    </w:p>
    <w:p w14:paraId="087EA65D" w14:textId="77777777" w:rsidR="00AA75E7" w:rsidRPr="0060387D" w:rsidRDefault="00AA75E7" w:rsidP="00AA75E7">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jc w:val="both"/>
        <w:rPr>
          <w:sz w:val="22"/>
        </w:rPr>
      </w:pPr>
      <w:r w:rsidRPr="0060387D">
        <w:rPr>
          <w:sz w:val="22"/>
          <w:u w:val="single"/>
        </w:rPr>
        <w:t>A Guide to Field Identification</w:t>
      </w:r>
      <w:r w:rsidRPr="0060387D">
        <w:rPr>
          <w:sz w:val="22"/>
          <w:u w:val="single"/>
        </w:rPr>
        <w:noBreakHyphen/>
        <w:t>Trees of North America</w:t>
      </w:r>
      <w:r w:rsidRPr="0060387D">
        <w:rPr>
          <w:sz w:val="22"/>
        </w:rPr>
        <w:t>, C. Frank Brockman, 168 Golden Press, New York.</w:t>
      </w:r>
    </w:p>
    <w:p w14:paraId="7DC0FC59" w14:textId="77777777" w:rsidR="00AA75E7" w:rsidRPr="0060387D" w:rsidRDefault="00AA75E7" w:rsidP="00AA75E7">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jc w:val="both"/>
        <w:rPr>
          <w:sz w:val="22"/>
        </w:rPr>
      </w:pPr>
    </w:p>
    <w:p w14:paraId="6F9DD5DE" w14:textId="77777777" w:rsidR="00AA75E7" w:rsidRPr="0060387D" w:rsidRDefault="00AA75E7" w:rsidP="00AA75E7">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jc w:val="both"/>
        <w:rPr>
          <w:sz w:val="22"/>
        </w:rPr>
      </w:pPr>
      <w:r w:rsidRPr="0060387D">
        <w:rPr>
          <w:sz w:val="22"/>
        </w:rPr>
        <w:t>*</w:t>
      </w:r>
      <w:r w:rsidRPr="0060387D">
        <w:rPr>
          <w:sz w:val="22"/>
          <w:u w:val="single"/>
        </w:rPr>
        <w:t xml:space="preserve">Nursery Production </w:t>
      </w:r>
      <w:r w:rsidRPr="0060387D">
        <w:rPr>
          <w:sz w:val="22"/>
          <w:u w:val="single"/>
        </w:rPr>
        <w:noBreakHyphen/>
        <w:t xml:space="preserve"> A Student Handbook</w:t>
      </w:r>
      <w:r w:rsidRPr="0060387D">
        <w:rPr>
          <w:sz w:val="22"/>
        </w:rPr>
        <w:t xml:space="preserve">, 1988, Department of Ag Ed., Penn State University, University Park, Pennsylvania 16802. </w:t>
      </w:r>
    </w:p>
    <w:p w14:paraId="1522A973" w14:textId="77777777" w:rsidR="00AA75E7" w:rsidRPr="0060387D" w:rsidRDefault="00AA75E7" w:rsidP="00AA75E7">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jc w:val="both"/>
        <w:rPr>
          <w:sz w:val="22"/>
        </w:rPr>
      </w:pPr>
    </w:p>
    <w:p w14:paraId="6DCB67BB" w14:textId="77777777" w:rsidR="00AA75E7" w:rsidRPr="0060387D" w:rsidRDefault="00AA75E7" w:rsidP="00AA75E7">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jc w:val="both"/>
        <w:rPr>
          <w:sz w:val="22"/>
        </w:rPr>
      </w:pPr>
      <w:r w:rsidRPr="0060387D">
        <w:rPr>
          <w:sz w:val="22"/>
        </w:rPr>
        <w:t>*</w:t>
      </w:r>
      <w:r w:rsidRPr="0060387D">
        <w:rPr>
          <w:sz w:val="22"/>
          <w:u w:val="single"/>
        </w:rPr>
        <w:t xml:space="preserve">Greenhouse Crop Production Revised </w:t>
      </w:r>
      <w:r w:rsidRPr="0060387D">
        <w:rPr>
          <w:sz w:val="22"/>
          <w:u w:val="single"/>
        </w:rPr>
        <w:noBreakHyphen/>
        <w:t xml:space="preserve"> A Student Handbook</w:t>
      </w:r>
      <w:r w:rsidRPr="0060387D">
        <w:rPr>
          <w:sz w:val="22"/>
        </w:rPr>
        <w:t>, 1983 Department of Ag.Ed, Penn State University, University Park, Pennsylvania 16802.</w:t>
      </w:r>
    </w:p>
    <w:p w14:paraId="2F5771A9" w14:textId="77777777" w:rsidR="00AA75E7" w:rsidRPr="0060387D" w:rsidRDefault="00AA75E7" w:rsidP="00AA75E7">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jc w:val="both"/>
        <w:rPr>
          <w:sz w:val="22"/>
        </w:rPr>
      </w:pPr>
    </w:p>
    <w:p w14:paraId="48B03CA2" w14:textId="77777777" w:rsidR="00AA75E7" w:rsidRPr="0060387D" w:rsidRDefault="00AA75E7" w:rsidP="00AA75E7">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jc w:val="both"/>
        <w:rPr>
          <w:sz w:val="22"/>
        </w:rPr>
      </w:pPr>
      <w:r w:rsidRPr="0060387D">
        <w:rPr>
          <w:sz w:val="22"/>
        </w:rPr>
        <w:t>*</w:t>
      </w:r>
      <w:r w:rsidRPr="0060387D">
        <w:rPr>
          <w:sz w:val="22"/>
          <w:u w:val="single"/>
        </w:rPr>
        <w:t>Floral Design and Marketing</w:t>
      </w:r>
      <w:r w:rsidRPr="0060387D">
        <w:rPr>
          <w:sz w:val="22"/>
        </w:rPr>
        <w:t xml:space="preserve">, Gary Anderson, The Ohio State University, 2120 Fyffe Road. Columbus. Ohio. 43210. </w:t>
      </w:r>
    </w:p>
    <w:p w14:paraId="2C12DD55" w14:textId="77777777" w:rsidR="00AA75E7" w:rsidRPr="0060387D" w:rsidRDefault="00AA75E7" w:rsidP="00AA75E7">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jc w:val="both"/>
        <w:rPr>
          <w:sz w:val="22"/>
        </w:rPr>
      </w:pPr>
    </w:p>
    <w:p w14:paraId="6AC1CE7B" w14:textId="77777777" w:rsidR="00AA75E7" w:rsidRPr="0060387D" w:rsidRDefault="00AA75E7" w:rsidP="00AA75E7">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jc w:val="both"/>
        <w:rPr>
          <w:sz w:val="22"/>
        </w:rPr>
      </w:pPr>
      <w:r w:rsidRPr="0060387D">
        <w:rPr>
          <w:sz w:val="22"/>
          <w:u w:val="single"/>
        </w:rPr>
        <w:t>Landscaping Your Home, Revised Edition</w:t>
      </w:r>
      <w:r w:rsidRPr="0060387D">
        <w:rPr>
          <w:sz w:val="22"/>
          <w:u w:val="single"/>
        </w:rPr>
        <w:noBreakHyphen/>
        <w:t>Circular III</w:t>
      </w:r>
      <w:r w:rsidRPr="0060387D">
        <w:rPr>
          <w:sz w:val="22"/>
        </w:rPr>
        <w:t xml:space="preserve">, Nelson, Jr., William R., University of Illinois, Urbana, Illinois. </w:t>
      </w:r>
    </w:p>
    <w:p w14:paraId="281B4543" w14:textId="77777777" w:rsidR="00AA75E7" w:rsidRPr="0060387D" w:rsidRDefault="00AA75E7" w:rsidP="00AA75E7">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jc w:val="both"/>
        <w:rPr>
          <w:sz w:val="22"/>
        </w:rPr>
      </w:pPr>
    </w:p>
    <w:p w14:paraId="393CE97E" w14:textId="77777777" w:rsidR="00AA75E7" w:rsidRPr="0060387D" w:rsidRDefault="00AA75E7" w:rsidP="00AA75E7">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jc w:val="both"/>
        <w:rPr>
          <w:sz w:val="22"/>
        </w:rPr>
      </w:pPr>
      <w:r w:rsidRPr="0060387D">
        <w:rPr>
          <w:sz w:val="22"/>
        </w:rPr>
        <w:t>*</w:t>
      </w:r>
      <w:r w:rsidRPr="0060387D">
        <w:rPr>
          <w:sz w:val="22"/>
          <w:u w:val="single"/>
        </w:rPr>
        <w:t>Carolina Lawns</w:t>
      </w:r>
      <w:r w:rsidRPr="0060387D">
        <w:rPr>
          <w:sz w:val="22"/>
        </w:rPr>
        <w:t>, Circular Ag</w:t>
      </w:r>
      <w:r w:rsidRPr="0060387D">
        <w:rPr>
          <w:sz w:val="22"/>
        </w:rPr>
        <w:noBreakHyphen/>
        <w:t xml:space="preserve">69, North Carolina Extension Service. </w:t>
      </w:r>
    </w:p>
    <w:p w14:paraId="70D64B8E" w14:textId="77777777" w:rsidR="00AA75E7" w:rsidRPr="0060387D" w:rsidRDefault="00AA75E7" w:rsidP="00AA75E7">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jc w:val="both"/>
        <w:rPr>
          <w:sz w:val="22"/>
        </w:rPr>
      </w:pPr>
    </w:p>
    <w:p w14:paraId="681D7D0C" w14:textId="77777777" w:rsidR="00AA75E7" w:rsidRPr="0060387D" w:rsidRDefault="00AA75E7" w:rsidP="00AA75E7">
      <w:pPr>
        <w:pStyle w:val="BodyText"/>
        <w:rPr>
          <w:sz w:val="22"/>
        </w:rPr>
      </w:pPr>
      <w:r w:rsidRPr="0060387D">
        <w:rPr>
          <w:sz w:val="22"/>
        </w:rPr>
        <w:t>*</w:t>
      </w:r>
      <w:r w:rsidRPr="0060387D">
        <w:rPr>
          <w:sz w:val="22"/>
          <w:u w:val="single"/>
        </w:rPr>
        <w:t>Mathematics for Horticulture</w:t>
      </w:r>
      <w:r w:rsidRPr="0060387D">
        <w:rPr>
          <w:sz w:val="22"/>
          <w:u w:val="single"/>
        </w:rPr>
        <w:noBreakHyphen/>
        <w:t>Student Manual</w:t>
      </w:r>
      <w:r w:rsidRPr="0060387D">
        <w:rPr>
          <w:sz w:val="22"/>
        </w:rPr>
        <w:t xml:space="preserve">, 1982, The Ohio State University, 2120 Fyffe Road, Columbus, Ohio, 43210, $4.95. </w:t>
      </w:r>
    </w:p>
    <w:p w14:paraId="4E5315F1" w14:textId="77777777" w:rsidR="00AA75E7" w:rsidRPr="0060387D" w:rsidRDefault="00AA75E7" w:rsidP="00AA75E7">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jc w:val="both"/>
        <w:rPr>
          <w:sz w:val="22"/>
        </w:rPr>
      </w:pPr>
    </w:p>
    <w:p w14:paraId="647D9D8F" w14:textId="77777777" w:rsidR="00AA75E7" w:rsidRPr="0060387D" w:rsidRDefault="00AA75E7" w:rsidP="00AA75E7">
      <w:pPr>
        <w:pStyle w:val="BodyText"/>
        <w:rPr>
          <w:sz w:val="22"/>
        </w:rPr>
      </w:pPr>
      <w:r w:rsidRPr="0060387D">
        <w:rPr>
          <w:sz w:val="22"/>
        </w:rPr>
        <w:t>*</w:t>
      </w:r>
      <w:r w:rsidRPr="0060387D">
        <w:rPr>
          <w:sz w:val="22"/>
          <w:u w:val="single"/>
        </w:rPr>
        <w:t>Landscaping: Principles and Practices</w:t>
      </w:r>
      <w:r w:rsidRPr="0060387D">
        <w:rPr>
          <w:sz w:val="22"/>
        </w:rPr>
        <w:t xml:space="preserve">, Third Edition, by Ingels, Delmar Publishers, 1987. </w:t>
      </w:r>
    </w:p>
    <w:p w14:paraId="42125D14" w14:textId="77777777" w:rsidR="00AA75E7" w:rsidRPr="0060387D" w:rsidRDefault="00AA75E7" w:rsidP="00AA75E7">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jc w:val="both"/>
        <w:rPr>
          <w:sz w:val="22"/>
        </w:rPr>
      </w:pPr>
    </w:p>
    <w:p w14:paraId="558991D8" w14:textId="77777777" w:rsidR="00AA75E7" w:rsidRPr="0060387D" w:rsidRDefault="00AA75E7" w:rsidP="00AA75E7">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jc w:val="both"/>
        <w:rPr>
          <w:sz w:val="22"/>
        </w:rPr>
      </w:pPr>
      <w:r w:rsidRPr="0060387D">
        <w:rPr>
          <w:sz w:val="22"/>
        </w:rPr>
        <w:t>*</w:t>
      </w:r>
      <w:r w:rsidRPr="0060387D">
        <w:rPr>
          <w:sz w:val="22"/>
          <w:u w:val="single"/>
        </w:rPr>
        <w:t>Working in Horticulture</w:t>
      </w:r>
      <w:r w:rsidRPr="0060387D">
        <w:rPr>
          <w:sz w:val="22"/>
        </w:rPr>
        <w:t xml:space="preserve">, By Moore and Richardson, Gregg/McGraw Hill Book Co., 1980. Activity Guide, Teacher's Manual. </w:t>
      </w:r>
    </w:p>
    <w:p w14:paraId="19ACF38C" w14:textId="77777777" w:rsidR="00AA75E7" w:rsidRPr="0060387D" w:rsidRDefault="00AA75E7" w:rsidP="00AA75E7">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jc w:val="both"/>
        <w:rPr>
          <w:sz w:val="22"/>
        </w:rPr>
      </w:pPr>
    </w:p>
    <w:p w14:paraId="1B0800CD" w14:textId="77777777" w:rsidR="00AA75E7" w:rsidRPr="0060387D" w:rsidRDefault="00AA75E7" w:rsidP="00AA75E7">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jc w:val="both"/>
        <w:rPr>
          <w:sz w:val="22"/>
        </w:rPr>
      </w:pPr>
      <w:r w:rsidRPr="0060387D">
        <w:rPr>
          <w:sz w:val="22"/>
        </w:rPr>
        <w:t>*</w:t>
      </w:r>
      <w:r w:rsidRPr="0060387D">
        <w:rPr>
          <w:sz w:val="22"/>
          <w:u w:val="single"/>
        </w:rPr>
        <w:t>Introductory Horticulture</w:t>
      </w:r>
      <w:r w:rsidRPr="0060387D">
        <w:rPr>
          <w:sz w:val="22"/>
        </w:rPr>
        <w:t xml:space="preserve">, Third Edition, by Riley and Shry, Delmar Publishers, 1987. </w:t>
      </w:r>
    </w:p>
    <w:p w14:paraId="1D138221" w14:textId="77777777" w:rsidR="00AA75E7" w:rsidRPr="0060387D" w:rsidRDefault="00AA75E7" w:rsidP="00AA75E7">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jc w:val="both"/>
        <w:rPr>
          <w:sz w:val="22"/>
        </w:rPr>
      </w:pPr>
    </w:p>
    <w:p w14:paraId="1073F4AC" w14:textId="77777777" w:rsidR="00AA75E7" w:rsidRPr="0060387D" w:rsidRDefault="00AA75E7" w:rsidP="00AA75E7">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jc w:val="both"/>
        <w:rPr>
          <w:sz w:val="22"/>
        </w:rPr>
      </w:pPr>
      <w:r w:rsidRPr="0060387D">
        <w:rPr>
          <w:sz w:val="22"/>
          <w:u w:val="single"/>
        </w:rPr>
        <w:t xml:space="preserve">American Standard </w:t>
      </w:r>
      <w:proofErr w:type="gramStart"/>
      <w:r w:rsidRPr="0060387D">
        <w:rPr>
          <w:sz w:val="22"/>
          <w:u w:val="single"/>
        </w:rPr>
        <w:t>For</w:t>
      </w:r>
      <w:proofErr w:type="gramEnd"/>
      <w:r w:rsidRPr="0060387D">
        <w:rPr>
          <w:sz w:val="22"/>
          <w:u w:val="single"/>
        </w:rPr>
        <w:t xml:space="preserve"> Nursery Stock</w:t>
      </w:r>
      <w:r w:rsidRPr="0060387D">
        <w:rPr>
          <w:sz w:val="22"/>
        </w:rPr>
        <w:t xml:space="preserve">, Published by the American Association of Nurserymen, Inc., 1986,1250 I Street, Suite 500, Washington, D.C. 20005. </w:t>
      </w:r>
    </w:p>
    <w:p w14:paraId="4B7E254D" w14:textId="77777777" w:rsidR="00AA75E7" w:rsidRPr="0060387D" w:rsidRDefault="00AA75E7" w:rsidP="00AA75E7">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jc w:val="both"/>
        <w:rPr>
          <w:sz w:val="22"/>
        </w:rPr>
      </w:pPr>
    </w:p>
    <w:p w14:paraId="4169EB5E" w14:textId="77777777" w:rsidR="00AA75E7" w:rsidRPr="0060387D" w:rsidRDefault="00AA75E7" w:rsidP="00AA75E7">
      <w:pPr>
        <w:rPr>
          <w:sz w:val="22"/>
        </w:rPr>
      </w:pPr>
      <w:r w:rsidRPr="0060387D">
        <w:rPr>
          <w:sz w:val="22"/>
        </w:rPr>
        <w:t>*These references will be used primarily as sources for test items. Others are for use by teachers primarily.</w:t>
      </w:r>
    </w:p>
    <w:p w14:paraId="17773A4F" w14:textId="77777777" w:rsidR="00A23D55" w:rsidRPr="00924A45" w:rsidRDefault="00A23D55" w:rsidP="00A23D55">
      <w:pPr>
        <w:rPr>
          <w:sz w:val="22"/>
        </w:rPr>
      </w:pPr>
      <w:r w:rsidRPr="00924A45">
        <w:rPr>
          <w:sz w:val="22"/>
        </w:rPr>
        <w:br w:type="page"/>
      </w:r>
    </w:p>
    <w:p w14:paraId="5404B546" w14:textId="77777777" w:rsidR="00A23D55" w:rsidRPr="00924A45" w:rsidRDefault="00A23D55" w:rsidP="00A23D55">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jc w:val="center"/>
        <w:rPr>
          <w:sz w:val="22"/>
        </w:rPr>
        <w:sectPr w:rsidR="00A23D55" w:rsidRPr="00924A45" w:rsidSect="00A23D55">
          <w:headerReference w:type="even" r:id="rId7"/>
          <w:headerReference w:type="default" r:id="rId8"/>
          <w:footerReference w:type="default" r:id="rId9"/>
          <w:pgSz w:w="12240" w:h="15840" w:code="1"/>
          <w:pgMar w:top="1440" w:right="720" w:bottom="1440" w:left="720" w:header="720" w:footer="720" w:gutter="0"/>
          <w:paperSrc w:first="265" w:other="265"/>
          <w:pgNumType w:start="20"/>
          <w:cols w:num="2" w:space="720"/>
        </w:sectPr>
      </w:pPr>
    </w:p>
    <w:p w14:paraId="13CA945E" w14:textId="77777777" w:rsidR="00705B13" w:rsidRPr="00705B13" w:rsidRDefault="00705B13" w:rsidP="00705B13">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jc w:val="center"/>
        <w:rPr>
          <w:rFonts w:ascii="Arial" w:hAnsi="Arial" w:cs="Arial"/>
        </w:rPr>
      </w:pPr>
      <w:r w:rsidRPr="00705B13">
        <w:rPr>
          <w:rFonts w:ascii="Arial" w:hAnsi="Arial" w:cs="Arial"/>
        </w:rPr>
        <w:lastRenderedPageBreak/>
        <w:t>Official Plant Identification List</w:t>
      </w:r>
    </w:p>
    <w:p w14:paraId="5DAA9138" w14:textId="77777777" w:rsidR="00705B13" w:rsidRPr="00705B13" w:rsidRDefault="00705B13" w:rsidP="00705B13">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jc w:val="center"/>
        <w:rPr>
          <w:rFonts w:ascii="Arial" w:hAnsi="Arial" w:cs="Arial"/>
        </w:rPr>
      </w:pPr>
      <w:r w:rsidRPr="00705B13">
        <w:rPr>
          <w:rFonts w:ascii="Arial" w:hAnsi="Arial" w:cs="Arial"/>
        </w:rPr>
        <w:t>NC FFA Floriculture &amp; Nursery/Landscape Contests</w:t>
      </w:r>
    </w:p>
    <w:p w14:paraId="7391FE96" w14:textId="77777777" w:rsidR="00705B13" w:rsidRPr="00705B13" w:rsidRDefault="00705B13" w:rsidP="00705B13">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jc w:val="center"/>
        <w:rPr>
          <w:rFonts w:ascii="Arial" w:hAnsi="Arial" w:cs="Arial"/>
        </w:rPr>
      </w:pPr>
    </w:p>
    <w:p w14:paraId="42E0BA40" w14:textId="77777777" w:rsidR="00705B13" w:rsidRPr="00705B13" w:rsidRDefault="00705B13" w:rsidP="00705B13">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rPr>
          <w:rFonts w:ascii="Arial" w:hAnsi="Arial" w:cs="Arial"/>
        </w:rPr>
      </w:pPr>
      <w:r w:rsidRPr="00705B13">
        <w:rPr>
          <w:rFonts w:ascii="Arial" w:hAnsi="Arial" w:cs="Arial"/>
        </w:rPr>
        <w:t>Plant specimens will be numbered 1-25 for the Regional Contest and 1-50 for the State Contest. Contestant is to write the appropriate number in the space beside the name of the specimen.</w:t>
      </w:r>
    </w:p>
    <w:p w14:paraId="42560988" w14:textId="77777777" w:rsidR="00705B13" w:rsidRPr="00705B13" w:rsidRDefault="00705B13" w:rsidP="00705B13">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rPr>
          <w:rFonts w:ascii="Arial" w:hAnsi="Arial" w:cs="Arial"/>
        </w:rPr>
      </w:pPr>
    </w:p>
    <w:p w14:paraId="79B88FE7" w14:textId="77777777" w:rsidR="00705B13" w:rsidRPr="00705B13" w:rsidRDefault="00705B13" w:rsidP="00705B13">
      <w:pPr>
        <w:spacing w:line="240" w:lineRule="exact"/>
        <w:rPr>
          <w:rFonts w:ascii="Arial" w:hAnsi="Arial" w:cs="Arial"/>
        </w:rPr>
      </w:pPr>
      <w:r w:rsidRPr="00705B13">
        <w:rPr>
          <w:rFonts w:ascii="Arial" w:hAnsi="Arial" w:cs="Arial"/>
        </w:rPr>
        <w:t>Contestant Name___________________________Contestant #________Score______</w:t>
      </w:r>
    </w:p>
    <w:p w14:paraId="38758788" w14:textId="77777777" w:rsidR="00705B13" w:rsidRPr="00705B13" w:rsidRDefault="00705B13" w:rsidP="00705B13">
      <w:pPr>
        <w:spacing w:line="240" w:lineRule="exact"/>
        <w:rPr>
          <w:rFonts w:ascii="Arial" w:hAnsi="Arial" w:cs="Arial"/>
        </w:rPr>
      </w:pPr>
    </w:p>
    <w:p w14:paraId="0FDD3491" w14:textId="77777777" w:rsidR="00705B13" w:rsidRPr="00705B13" w:rsidRDefault="00705B13" w:rsidP="00705B13">
      <w:pPr>
        <w:spacing w:line="240" w:lineRule="exact"/>
        <w:rPr>
          <w:rFonts w:ascii="Arial" w:hAnsi="Arial" w:cs="Arial"/>
        </w:rPr>
        <w:sectPr w:rsidR="00705B13" w:rsidRPr="00705B13" w:rsidSect="00ED4881">
          <w:footerReference w:type="default" r:id="rId10"/>
          <w:type w:val="continuous"/>
          <w:pgSz w:w="12240" w:h="15840" w:code="1"/>
          <w:pgMar w:top="1440" w:right="1440" w:bottom="1440" w:left="1440" w:header="720" w:footer="720" w:gutter="0"/>
          <w:paperSrc w:first="265" w:other="265"/>
          <w:pgNumType w:start="20"/>
          <w:cols w:space="720"/>
        </w:sectPr>
      </w:pPr>
    </w:p>
    <w:p w14:paraId="34364F15" w14:textId="77777777" w:rsidR="00705B13" w:rsidRPr="00705B13" w:rsidRDefault="00705B13" w:rsidP="00705B13">
      <w:pPr>
        <w:spacing w:line="240" w:lineRule="exact"/>
        <w:rPr>
          <w:rFonts w:ascii="Arial" w:hAnsi="Arial" w:cs="Arial"/>
        </w:rPr>
      </w:pPr>
    </w:p>
    <w:p w14:paraId="22849925" w14:textId="77777777" w:rsidR="00705B13" w:rsidRPr="00705B13" w:rsidRDefault="00705B13" w:rsidP="00705B13">
      <w:pPr>
        <w:spacing w:line="240" w:lineRule="exact"/>
        <w:rPr>
          <w:rFonts w:ascii="Arial" w:hAnsi="Arial" w:cs="Arial"/>
          <w:sz w:val="18"/>
        </w:rPr>
      </w:pPr>
      <w:r w:rsidRPr="00705B13">
        <w:rPr>
          <w:rFonts w:ascii="Arial" w:hAnsi="Arial" w:cs="Arial"/>
          <w:sz w:val="18"/>
        </w:rPr>
        <w:t>______Abelia X grandiflora/Glossy Abelia</w:t>
      </w:r>
    </w:p>
    <w:p w14:paraId="53F3E2FA" w14:textId="77777777" w:rsidR="00705B13" w:rsidRPr="00705B13" w:rsidRDefault="00705B13" w:rsidP="00705B13">
      <w:pPr>
        <w:spacing w:line="240" w:lineRule="exact"/>
        <w:rPr>
          <w:rFonts w:ascii="Arial" w:hAnsi="Arial" w:cs="Arial"/>
          <w:sz w:val="18"/>
        </w:rPr>
      </w:pPr>
      <w:r w:rsidRPr="00705B13">
        <w:rPr>
          <w:rFonts w:ascii="Arial" w:hAnsi="Arial" w:cs="Arial"/>
          <w:sz w:val="18"/>
        </w:rPr>
        <w:t>______Acer palmatum/Japanese Maple</w:t>
      </w:r>
    </w:p>
    <w:p w14:paraId="4E57760C" w14:textId="77777777" w:rsidR="00705B13" w:rsidRPr="00705B13" w:rsidRDefault="00705B13" w:rsidP="00705B13">
      <w:pPr>
        <w:spacing w:line="240" w:lineRule="exact"/>
        <w:rPr>
          <w:rFonts w:ascii="Arial" w:hAnsi="Arial" w:cs="Arial"/>
          <w:sz w:val="18"/>
        </w:rPr>
      </w:pPr>
      <w:r w:rsidRPr="00705B13">
        <w:rPr>
          <w:rFonts w:ascii="Arial" w:hAnsi="Arial" w:cs="Arial"/>
          <w:sz w:val="18"/>
        </w:rPr>
        <w:t>______Acer platanoides/Norway Maple</w:t>
      </w:r>
    </w:p>
    <w:p w14:paraId="0C58936A" w14:textId="77777777" w:rsidR="00705B13" w:rsidRPr="00705B13" w:rsidRDefault="00705B13" w:rsidP="00705B13">
      <w:pPr>
        <w:spacing w:line="240" w:lineRule="exact"/>
        <w:rPr>
          <w:rFonts w:ascii="Arial" w:hAnsi="Arial" w:cs="Arial"/>
          <w:sz w:val="18"/>
        </w:rPr>
      </w:pPr>
      <w:r w:rsidRPr="00705B13">
        <w:rPr>
          <w:rFonts w:ascii="Arial" w:hAnsi="Arial" w:cs="Arial"/>
          <w:sz w:val="18"/>
        </w:rPr>
        <w:t>______Acer rubrum/Red Maple</w:t>
      </w:r>
    </w:p>
    <w:p w14:paraId="3D1BEFF2" w14:textId="77777777" w:rsidR="00705B13" w:rsidRPr="00705B13" w:rsidRDefault="00705B13" w:rsidP="00705B13">
      <w:pPr>
        <w:spacing w:line="240" w:lineRule="exact"/>
        <w:rPr>
          <w:rFonts w:ascii="Arial" w:hAnsi="Arial" w:cs="Arial"/>
          <w:sz w:val="18"/>
        </w:rPr>
      </w:pPr>
      <w:r w:rsidRPr="00705B13">
        <w:rPr>
          <w:rFonts w:ascii="Arial" w:hAnsi="Arial" w:cs="Arial"/>
          <w:sz w:val="18"/>
        </w:rPr>
        <w:t>______Ageratum mexicanum/Ageratum</w:t>
      </w:r>
    </w:p>
    <w:p w14:paraId="73D0F7B8" w14:textId="77777777" w:rsidR="00705B13" w:rsidRPr="00705B13" w:rsidRDefault="00705B13" w:rsidP="00705B13">
      <w:pPr>
        <w:spacing w:line="240" w:lineRule="exact"/>
        <w:rPr>
          <w:rFonts w:ascii="Arial" w:hAnsi="Arial" w:cs="Arial"/>
          <w:sz w:val="18"/>
        </w:rPr>
      </w:pPr>
      <w:r w:rsidRPr="00705B13">
        <w:rPr>
          <w:rFonts w:ascii="Arial" w:hAnsi="Arial" w:cs="Arial"/>
          <w:sz w:val="18"/>
        </w:rPr>
        <w:t>______Aglaonema commutatum/ Aglaonema</w:t>
      </w:r>
    </w:p>
    <w:p w14:paraId="32BC41C2" w14:textId="77777777" w:rsidR="00705B13" w:rsidRPr="00705B13" w:rsidRDefault="00705B13" w:rsidP="00705B13">
      <w:pPr>
        <w:spacing w:line="240" w:lineRule="exact"/>
        <w:rPr>
          <w:rFonts w:ascii="Arial" w:hAnsi="Arial" w:cs="Arial"/>
          <w:sz w:val="18"/>
        </w:rPr>
      </w:pPr>
      <w:r w:rsidRPr="00705B13">
        <w:rPr>
          <w:rFonts w:ascii="Arial" w:hAnsi="Arial" w:cs="Arial"/>
          <w:sz w:val="18"/>
        </w:rPr>
        <w:t>______Ajuga reptans/Ajuga</w:t>
      </w:r>
      <w:r w:rsidRPr="00705B13">
        <w:rPr>
          <w:rFonts w:ascii="Arial" w:hAnsi="Arial" w:cs="Arial"/>
          <w:sz w:val="18"/>
        </w:rPr>
        <w:br/>
        <w:t>______Alstroemeri aurantiaca/Peruvian Lily</w:t>
      </w:r>
    </w:p>
    <w:p w14:paraId="7B338950" w14:textId="77777777" w:rsidR="00705B13" w:rsidRPr="00705B13" w:rsidRDefault="00705B13" w:rsidP="00705B13">
      <w:pPr>
        <w:spacing w:line="240" w:lineRule="exact"/>
        <w:rPr>
          <w:rFonts w:ascii="Arial" w:hAnsi="Arial" w:cs="Arial"/>
          <w:sz w:val="18"/>
        </w:rPr>
      </w:pPr>
      <w:r w:rsidRPr="00705B13">
        <w:rPr>
          <w:rFonts w:ascii="Arial" w:hAnsi="Arial" w:cs="Arial"/>
          <w:sz w:val="18"/>
        </w:rPr>
        <w:t>______Antirrhinum majus cv./Snapdragon</w:t>
      </w:r>
      <w:r w:rsidRPr="00705B13">
        <w:rPr>
          <w:rFonts w:ascii="Arial" w:hAnsi="Arial" w:cs="Arial"/>
          <w:sz w:val="18"/>
        </w:rPr>
        <w:br/>
        <w:t>______Anthurium x andraenum/Anthurium</w:t>
      </w:r>
    </w:p>
    <w:p w14:paraId="0327BA1A"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______Araucaria heterophylla/Norfolk Island Pine</w:t>
      </w:r>
    </w:p>
    <w:p w14:paraId="261B2A79"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______Asparagus densiflorus 'Sprengeri'/</w:t>
      </w:r>
    </w:p>
    <w:p w14:paraId="7B39322E"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ab/>
      </w:r>
      <w:r w:rsidRPr="00705B13">
        <w:rPr>
          <w:rFonts w:ascii="Arial" w:hAnsi="Arial" w:cs="Arial"/>
          <w:sz w:val="18"/>
        </w:rPr>
        <w:tab/>
        <w:t>Sprengeri Fern</w:t>
      </w:r>
    </w:p>
    <w:p w14:paraId="5C4717D4"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______Asparagus setaceus/Plume Asparagus Fern</w:t>
      </w:r>
    </w:p>
    <w:p w14:paraId="2E6A094B"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______Astilbe cv./Astilbe Hybrids</w:t>
      </w:r>
    </w:p>
    <w:p w14:paraId="34F33D97"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______Aucuba japonica/Japanese Aucuba</w:t>
      </w:r>
    </w:p>
    <w:p w14:paraId="728E9E4C"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______Begonia X semperflorens</w:t>
      </w:r>
      <w:r w:rsidRPr="00705B13">
        <w:rPr>
          <w:rFonts w:ascii="Arial" w:hAnsi="Arial" w:cs="Arial"/>
          <w:sz w:val="18"/>
        </w:rPr>
        <w:noBreakHyphen/>
        <w:t>cultorum/</w:t>
      </w:r>
    </w:p>
    <w:p w14:paraId="645BBEA5"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ab/>
      </w:r>
      <w:r w:rsidRPr="00705B13">
        <w:rPr>
          <w:rFonts w:ascii="Arial" w:hAnsi="Arial" w:cs="Arial"/>
          <w:sz w:val="18"/>
        </w:rPr>
        <w:tab/>
        <w:t>Wax Begonia</w:t>
      </w:r>
    </w:p>
    <w:p w14:paraId="2EADB581"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______Berberis thunbergii/Japanese Barberry</w:t>
      </w:r>
    </w:p>
    <w:p w14:paraId="5918EF7A"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______Betula nigra/River Birch</w:t>
      </w:r>
    </w:p>
    <w:p w14:paraId="2CA7FE74"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______Buddleia davidii/Butterfly Bush</w:t>
      </w:r>
    </w:p>
    <w:p w14:paraId="43D96788"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______Buxus microphylla var. japonica/</w:t>
      </w:r>
    </w:p>
    <w:p w14:paraId="06659983"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ab/>
      </w:r>
      <w:r w:rsidRPr="00705B13">
        <w:rPr>
          <w:rFonts w:ascii="Arial" w:hAnsi="Arial" w:cs="Arial"/>
          <w:sz w:val="18"/>
        </w:rPr>
        <w:tab/>
        <w:t>Japanese Boxwood</w:t>
      </w:r>
    </w:p>
    <w:p w14:paraId="02BEE68C" w14:textId="201A7843"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______Buxus sempervirens/Common Boxwood</w:t>
      </w:r>
      <w:r w:rsidR="0060387D">
        <w:rPr>
          <w:rFonts w:ascii="Arial" w:hAnsi="Arial" w:cs="Arial"/>
          <w:sz w:val="18"/>
        </w:rPr>
        <w:tab/>
      </w:r>
      <w:r w:rsidR="0060387D">
        <w:rPr>
          <w:rFonts w:ascii="Arial" w:hAnsi="Arial" w:cs="Arial"/>
          <w:sz w:val="18"/>
        </w:rPr>
        <w:tab/>
      </w:r>
      <w:r w:rsidRPr="00705B13">
        <w:rPr>
          <w:rFonts w:ascii="Arial" w:hAnsi="Arial" w:cs="Arial"/>
          <w:sz w:val="18"/>
        </w:rPr>
        <w:br/>
        <w:t>______Caladium x hortuanum cv./Fancy Leaved Caladium</w:t>
      </w:r>
    </w:p>
    <w:p w14:paraId="709F45EC"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______Camellia japonica cv./Common Camellia</w:t>
      </w:r>
    </w:p>
    <w:p w14:paraId="294A705D"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______Camellia sasanqua/Sasanqua Camellia</w:t>
      </w:r>
    </w:p>
    <w:p w14:paraId="27C57355"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______Canna X generalis/Canna</w:t>
      </w:r>
    </w:p>
    <w:p w14:paraId="5CE64BA9"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______Catharanthus roseus/Madagascar Periwinkle</w:t>
      </w:r>
    </w:p>
    <w:p w14:paraId="09F16CB0"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______Cattleya cv./Cattleya Orchid Hybrid</w:t>
      </w:r>
      <w:r w:rsidRPr="00705B13">
        <w:rPr>
          <w:rFonts w:ascii="Arial" w:hAnsi="Arial" w:cs="Arial"/>
          <w:sz w:val="18"/>
        </w:rPr>
        <w:br/>
        <w:t xml:space="preserve">______Celosia argentea cv./Cockscomb </w:t>
      </w:r>
    </w:p>
    <w:p w14:paraId="0DE34AB2"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 xml:space="preserve">______Cercis canadensis/Eastern Red Bud </w:t>
      </w:r>
    </w:p>
    <w:p w14:paraId="63B54F53"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ab/>
      </w:r>
      <w:r w:rsidRPr="00705B13">
        <w:rPr>
          <w:rFonts w:ascii="Arial" w:hAnsi="Arial" w:cs="Arial"/>
          <w:sz w:val="18"/>
        </w:rPr>
        <w:tab/>
        <w:t>- Judas Tree</w:t>
      </w:r>
    </w:p>
    <w:p w14:paraId="3DB119FD"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______Chamaecyparis pisifera “Gold Mop”</w:t>
      </w:r>
    </w:p>
    <w:p w14:paraId="4E3EDBE5"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______Chamaedorea elegans/Parlor Palm</w:t>
      </w:r>
    </w:p>
    <w:p w14:paraId="5C86C9FD"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______Chlorophytum comosum cv./Spider Plant</w:t>
      </w:r>
    </w:p>
    <w:p w14:paraId="39FFDB08"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 xml:space="preserve">______Chrysantheum morifolium or Dendranthema </w:t>
      </w:r>
    </w:p>
    <w:p w14:paraId="27829FDE"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ab/>
      </w:r>
      <w:r w:rsidRPr="00705B13">
        <w:rPr>
          <w:rFonts w:ascii="Arial" w:hAnsi="Arial" w:cs="Arial"/>
          <w:sz w:val="18"/>
        </w:rPr>
        <w:tab/>
        <w:t>X grandiflora/Florist Chrysantheum</w:t>
      </w:r>
    </w:p>
    <w:p w14:paraId="593BD8F2"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______Chrysantheum X superbum/Shasta Daisy</w:t>
      </w:r>
      <w:r w:rsidRPr="00705B13">
        <w:rPr>
          <w:rFonts w:ascii="Arial" w:hAnsi="Arial" w:cs="Arial"/>
          <w:sz w:val="18"/>
        </w:rPr>
        <w:br/>
        <w:t>______Cissus rhombifollia “Mandaiana”/Grape Ivy</w:t>
      </w:r>
    </w:p>
    <w:p w14:paraId="67FE98D3"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______Clematis X jackmanii/Clematis Hybrids</w:t>
      </w:r>
    </w:p>
    <w:p w14:paraId="2D39B97C"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______Codiaeum variegatum var. pictum/Croton</w:t>
      </w:r>
    </w:p>
    <w:p w14:paraId="1A8D93EE"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______Coleus X hybridus/Coleus</w:t>
      </w:r>
    </w:p>
    <w:p w14:paraId="4470C8AF"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______Cornus florida/Flowering Dogwood</w:t>
      </w:r>
    </w:p>
    <w:p w14:paraId="35CFB665"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lastRenderedPageBreak/>
        <w:t>______Cornus kousa/Chinese Dogwood</w:t>
      </w:r>
      <w:r w:rsidRPr="00705B13">
        <w:rPr>
          <w:rFonts w:ascii="Arial" w:hAnsi="Arial" w:cs="Arial"/>
          <w:sz w:val="18"/>
        </w:rPr>
        <w:br/>
        <w:t>______Cotoneaster dammeri/Bearberry</w:t>
      </w:r>
    </w:p>
    <w:p w14:paraId="7C950BD7"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______X Cupressocyparis leylandii/Leyland Cypress</w:t>
      </w:r>
    </w:p>
    <w:p w14:paraId="7CF43E6C"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______Crassula ovata/Jade Plant</w:t>
      </w:r>
      <w:r w:rsidRPr="00705B13">
        <w:rPr>
          <w:rFonts w:ascii="Arial" w:hAnsi="Arial" w:cs="Arial"/>
          <w:sz w:val="18"/>
        </w:rPr>
        <w:br/>
        <w:t>______Crocus sativus/Crocus</w:t>
      </w:r>
      <w:r w:rsidRPr="00705B13">
        <w:rPr>
          <w:rFonts w:ascii="Arial" w:hAnsi="Arial" w:cs="Arial"/>
          <w:sz w:val="18"/>
        </w:rPr>
        <w:br/>
        <w:t>______Cyclamen X persicum cv./Cyclamen</w:t>
      </w:r>
      <w:r w:rsidRPr="00705B13">
        <w:rPr>
          <w:rFonts w:ascii="Arial" w:hAnsi="Arial" w:cs="Arial"/>
          <w:sz w:val="18"/>
        </w:rPr>
        <w:br/>
        <w:t>______Dianthus caryophyllus cv./Carnation</w:t>
      </w:r>
    </w:p>
    <w:p w14:paraId="410BB716"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______Dieffenbachia maculata/Dumbcane</w:t>
      </w:r>
    </w:p>
    <w:p w14:paraId="797B9896"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______Dizygotheca elegantissima 'Castor/</w:t>
      </w:r>
    </w:p>
    <w:p w14:paraId="1599AB48"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ab/>
      </w:r>
      <w:r w:rsidRPr="00705B13">
        <w:rPr>
          <w:rFonts w:ascii="Arial" w:hAnsi="Arial" w:cs="Arial"/>
          <w:sz w:val="18"/>
        </w:rPr>
        <w:tab/>
        <w:t>False Aralia</w:t>
      </w:r>
    </w:p>
    <w:p w14:paraId="434C9524" w14:textId="77777777" w:rsidR="00705B13" w:rsidRPr="00705B13" w:rsidRDefault="00705B13" w:rsidP="00705B13">
      <w:pPr>
        <w:spacing w:line="240" w:lineRule="exact"/>
        <w:ind w:right="-5112"/>
        <w:rPr>
          <w:rFonts w:ascii="Arial" w:hAnsi="Arial" w:cs="Arial"/>
          <w:sz w:val="18"/>
        </w:rPr>
      </w:pPr>
    </w:p>
    <w:p w14:paraId="6C025174"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______Dracaena cincta/Red Edge Dracaena</w:t>
      </w:r>
    </w:p>
    <w:p w14:paraId="2FFBC501" w14:textId="70B49BBD"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______Dracaena deremensis 'Warneckii'/Warneckii Dracena</w:t>
      </w:r>
      <w:r w:rsidRPr="00705B13">
        <w:rPr>
          <w:rFonts w:ascii="Arial" w:hAnsi="Arial" w:cs="Arial"/>
          <w:sz w:val="18"/>
        </w:rPr>
        <w:br/>
        <w:t>______Dracaena fragens “Massangeana”/Corn Plant</w:t>
      </w:r>
      <w:r w:rsidRPr="00705B13">
        <w:rPr>
          <w:rFonts w:ascii="Arial" w:hAnsi="Arial" w:cs="Arial"/>
          <w:sz w:val="18"/>
        </w:rPr>
        <w:br/>
        <w:t>______Echeveria cv./Hens and Chickens</w:t>
      </w:r>
    </w:p>
    <w:p w14:paraId="68C1868F"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______Echinaceae purpurea/ Cone Flower</w:t>
      </w:r>
    </w:p>
    <w:p w14:paraId="63541BED"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______Elaeagnus pungens/Thorny Elaeagnus</w:t>
      </w:r>
    </w:p>
    <w:p w14:paraId="2CC0363B"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______Epipremnum aureum cv./Golden Pothos</w:t>
      </w:r>
      <w:r w:rsidRPr="00705B13">
        <w:rPr>
          <w:rFonts w:ascii="Arial" w:hAnsi="Arial" w:cs="Arial"/>
          <w:sz w:val="18"/>
        </w:rPr>
        <w:br/>
        <w:t>______Eucalyptus polyanthemos/Silver Dollar Gum</w:t>
      </w:r>
    </w:p>
    <w:p w14:paraId="64ED34D2"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______Euonymus alata/Winged Euonymus</w:t>
      </w:r>
    </w:p>
    <w:p w14:paraId="7B104FC0"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______Euonymus japonica or 'Variegata'/</w:t>
      </w:r>
    </w:p>
    <w:p w14:paraId="3BD0756E"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ab/>
      </w:r>
      <w:r w:rsidRPr="00705B13">
        <w:rPr>
          <w:rFonts w:ascii="Arial" w:hAnsi="Arial" w:cs="Arial"/>
          <w:sz w:val="18"/>
        </w:rPr>
        <w:tab/>
        <w:t xml:space="preserve">Evergreen Euonymus </w:t>
      </w:r>
    </w:p>
    <w:p w14:paraId="4735E064"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______Euphorbia pulcherrima cv./Poinsettia</w:t>
      </w:r>
    </w:p>
    <w:p w14:paraId="78EE3796"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______Ficus benjamina/Weeping or Benjamin Fig</w:t>
      </w:r>
    </w:p>
    <w:p w14:paraId="65D77ED5" w14:textId="29E78760" w:rsidR="00705B13" w:rsidRPr="00705B13" w:rsidRDefault="00705B13" w:rsidP="00705B13">
      <w:pPr>
        <w:spacing w:line="240" w:lineRule="exact"/>
        <w:ind w:left="-1008" w:right="-5112"/>
        <w:rPr>
          <w:rFonts w:ascii="Arial" w:hAnsi="Arial" w:cs="Arial"/>
          <w:sz w:val="18"/>
        </w:rPr>
      </w:pPr>
      <w:r w:rsidRPr="00705B13">
        <w:rPr>
          <w:rFonts w:ascii="Arial" w:hAnsi="Arial" w:cs="Arial"/>
          <w:sz w:val="18"/>
        </w:rPr>
        <w:tab/>
      </w:r>
      <w:r w:rsidRPr="00705B13">
        <w:rPr>
          <w:rFonts w:ascii="Arial" w:hAnsi="Arial" w:cs="Arial"/>
          <w:sz w:val="18"/>
        </w:rPr>
        <w:tab/>
        <w:t>___</w:t>
      </w:r>
      <w:r w:rsidR="0060387D">
        <w:rPr>
          <w:rFonts w:ascii="Arial" w:hAnsi="Arial" w:cs="Arial"/>
          <w:sz w:val="18"/>
        </w:rPr>
        <w:tab/>
      </w:r>
      <w:r w:rsidRPr="00705B13">
        <w:rPr>
          <w:rFonts w:ascii="Arial" w:hAnsi="Arial" w:cs="Arial"/>
          <w:sz w:val="18"/>
        </w:rPr>
        <w:t>__</w:t>
      </w:r>
      <w:r w:rsidR="0060387D">
        <w:rPr>
          <w:rFonts w:ascii="Arial" w:hAnsi="Arial" w:cs="Arial"/>
          <w:sz w:val="18"/>
        </w:rPr>
        <w:t>___</w:t>
      </w:r>
      <w:r w:rsidRPr="00705B13">
        <w:rPr>
          <w:rFonts w:ascii="Arial" w:hAnsi="Arial" w:cs="Arial"/>
          <w:sz w:val="18"/>
        </w:rPr>
        <w:t>_Ficus elastica 'Decora'/Decora Rubber Plant</w:t>
      </w:r>
      <w:r w:rsidRPr="00705B13">
        <w:rPr>
          <w:rFonts w:ascii="Arial" w:hAnsi="Arial" w:cs="Arial"/>
          <w:sz w:val="18"/>
        </w:rPr>
        <w:tab/>
      </w:r>
    </w:p>
    <w:p w14:paraId="1729AFA3" w14:textId="77777777" w:rsidR="00705B13" w:rsidRPr="00705B13" w:rsidRDefault="00705B13" w:rsidP="00705B13">
      <w:pPr>
        <w:spacing w:line="240" w:lineRule="exact"/>
        <w:ind w:left="-1008" w:right="-5112"/>
        <w:rPr>
          <w:rFonts w:ascii="Arial" w:hAnsi="Arial" w:cs="Arial"/>
          <w:sz w:val="18"/>
        </w:rPr>
      </w:pPr>
      <w:r w:rsidRPr="00705B13">
        <w:rPr>
          <w:rFonts w:ascii="Arial" w:hAnsi="Arial" w:cs="Arial"/>
          <w:sz w:val="18"/>
        </w:rPr>
        <w:t>______</w:t>
      </w:r>
      <w:r w:rsidRPr="00705B13">
        <w:rPr>
          <w:rFonts w:ascii="Arial" w:hAnsi="Arial" w:cs="Arial"/>
          <w:sz w:val="18"/>
        </w:rPr>
        <w:tab/>
        <w:t>______Fittonia verschaffeltii/Nerve Plant</w:t>
      </w:r>
    </w:p>
    <w:p w14:paraId="3543B62A" w14:textId="32413881" w:rsidR="00705B13" w:rsidRPr="00705B13" w:rsidRDefault="00705B13" w:rsidP="00705B13">
      <w:pPr>
        <w:spacing w:line="240" w:lineRule="exact"/>
        <w:ind w:left="-1008" w:right="-5112"/>
        <w:rPr>
          <w:rFonts w:ascii="Arial" w:hAnsi="Arial" w:cs="Arial"/>
          <w:sz w:val="18"/>
        </w:rPr>
      </w:pPr>
      <w:r w:rsidRPr="00705B13">
        <w:rPr>
          <w:rFonts w:ascii="Arial" w:hAnsi="Arial" w:cs="Arial"/>
          <w:sz w:val="18"/>
        </w:rPr>
        <w:tab/>
      </w:r>
      <w:r w:rsidRPr="00705B13">
        <w:rPr>
          <w:rFonts w:ascii="Arial" w:hAnsi="Arial" w:cs="Arial"/>
          <w:sz w:val="18"/>
        </w:rPr>
        <w:tab/>
        <w:t>___</w:t>
      </w:r>
      <w:r w:rsidR="0060387D">
        <w:rPr>
          <w:rFonts w:ascii="Arial" w:hAnsi="Arial" w:cs="Arial"/>
          <w:sz w:val="18"/>
        </w:rPr>
        <w:tab/>
      </w:r>
      <w:r w:rsidRPr="00705B13">
        <w:rPr>
          <w:rFonts w:ascii="Arial" w:hAnsi="Arial" w:cs="Arial"/>
          <w:sz w:val="18"/>
        </w:rPr>
        <w:t>_</w:t>
      </w:r>
      <w:r w:rsidR="0060387D">
        <w:rPr>
          <w:rFonts w:ascii="Arial" w:hAnsi="Arial" w:cs="Arial"/>
          <w:sz w:val="18"/>
        </w:rPr>
        <w:t>___</w:t>
      </w:r>
      <w:r w:rsidRPr="00705B13">
        <w:rPr>
          <w:rFonts w:ascii="Arial" w:hAnsi="Arial" w:cs="Arial"/>
          <w:sz w:val="18"/>
        </w:rPr>
        <w:t>__Forsythia X intermedia/Border Forsythia</w:t>
      </w:r>
    </w:p>
    <w:p w14:paraId="01B03AB6" w14:textId="0B218369" w:rsidR="00705B13" w:rsidRPr="00705B13" w:rsidRDefault="00705B13" w:rsidP="00705B13">
      <w:pPr>
        <w:spacing w:line="240" w:lineRule="exact"/>
        <w:ind w:left="-1008" w:right="-5112"/>
        <w:rPr>
          <w:rFonts w:ascii="Arial" w:hAnsi="Arial" w:cs="Arial"/>
          <w:sz w:val="18"/>
        </w:rPr>
      </w:pPr>
      <w:r w:rsidRPr="00705B13">
        <w:rPr>
          <w:rFonts w:ascii="Arial" w:hAnsi="Arial" w:cs="Arial"/>
          <w:sz w:val="18"/>
        </w:rPr>
        <w:tab/>
      </w:r>
      <w:r w:rsidRPr="00705B13">
        <w:rPr>
          <w:rFonts w:ascii="Arial" w:hAnsi="Arial" w:cs="Arial"/>
          <w:sz w:val="18"/>
        </w:rPr>
        <w:tab/>
        <w:t>___</w:t>
      </w:r>
      <w:r w:rsidR="0060387D">
        <w:rPr>
          <w:rFonts w:ascii="Arial" w:hAnsi="Arial" w:cs="Arial"/>
          <w:sz w:val="18"/>
        </w:rPr>
        <w:tab/>
      </w:r>
      <w:r w:rsidRPr="00705B13">
        <w:rPr>
          <w:rFonts w:ascii="Arial" w:hAnsi="Arial" w:cs="Arial"/>
          <w:sz w:val="18"/>
        </w:rPr>
        <w:t>_</w:t>
      </w:r>
      <w:r w:rsidR="0060387D">
        <w:rPr>
          <w:rFonts w:ascii="Arial" w:hAnsi="Arial" w:cs="Arial"/>
          <w:sz w:val="18"/>
        </w:rPr>
        <w:t>___</w:t>
      </w:r>
      <w:r w:rsidRPr="00705B13">
        <w:rPr>
          <w:rFonts w:ascii="Arial" w:hAnsi="Arial" w:cs="Arial"/>
          <w:sz w:val="18"/>
        </w:rPr>
        <w:t>__Freesia x hybrid/Freesia</w:t>
      </w:r>
      <w:r w:rsidRPr="00705B13">
        <w:rPr>
          <w:rFonts w:ascii="Arial" w:hAnsi="Arial" w:cs="Arial"/>
          <w:sz w:val="18"/>
        </w:rPr>
        <w:br/>
        <w:t xml:space="preserve">                    ______Fuchsia X hybrida/Fuchsia</w:t>
      </w:r>
    </w:p>
    <w:p w14:paraId="60C8F63D"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______Gardenia jasminoides/Gardenia</w:t>
      </w:r>
    </w:p>
    <w:p w14:paraId="189B5CC1"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______Gerbera jamesonii/Gerber Daisy</w:t>
      </w:r>
    </w:p>
    <w:p w14:paraId="1B421362"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______Gibasis pellucida/Tahitian Bridal Veil</w:t>
      </w:r>
    </w:p>
    <w:p w14:paraId="50EE6414"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______Ginkgo biloba/Ginkgo</w:t>
      </w:r>
    </w:p>
    <w:p w14:paraId="6482260F"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______Gladiolus X hortulanus/Gladiolus</w:t>
      </w:r>
    </w:p>
    <w:p w14:paraId="6FFB02A2"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 xml:space="preserve">______Gleditsia tricanthos var. inermis/ </w:t>
      </w:r>
    </w:p>
    <w:p w14:paraId="0BA1045B"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ab/>
      </w:r>
      <w:r w:rsidRPr="00705B13">
        <w:rPr>
          <w:rFonts w:ascii="Arial" w:hAnsi="Arial" w:cs="Arial"/>
          <w:sz w:val="18"/>
        </w:rPr>
        <w:tab/>
        <w:t>Thornless Honeylocust</w:t>
      </w:r>
    </w:p>
    <w:p w14:paraId="3B30C225"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______Gynura aurantiaca/Velvet Plant</w:t>
      </w:r>
      <w:r w:rsidRPr="00705B13">
        <w:rPr>
          <w:rFonts w:ascii="Arial" w:hAnsi="Arial" w:cs="Arial"/>
          <w:sz w:val="18"/>
        </w:rPr>
        <w:br/>
        <w:t>______Gypsophila elegans cv./Babys Breath</w:t>
      </w:r>
    </w:p>
    <w:p w14:paraId="5894C9ED"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______Hedera helix/English ivy</w:t>
      </w:r>
    </w:p>
    <w:p w14:paraId="5F1363AF"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______Hemerocallis cv./Day Lily</w:t>
      </w:r>
      <w:r w:rsidRPr="00705B13">
        <w:rPr>
          <w:rFonts w:ascii="Arial" w:hAnsi="Arial" w:cs="Arial"/>
          <w:sz w:val="18"/>
        </w:rPr>
        <w:br/>
        <w:t xml:space="preserve">______Hibiscus sp./Hibiscus </w:t>
      </w:r>
    </w:p>
    <w:p w14:paraId="05E42192"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______Hippeastrum cv./Amaryllis</w:t>
      </w:r>
    </w:p>
    <w:p w14:paraId="1BE88E38"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______Hosta sp./Hosta</w:t>
      </w:r>
    </w:p>
    <w:p w14:paraId="43A4CC51"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______Hoya carnosa/Wax Plant</w:t>
      </w:r>
    </w:p>
    <w:p w14:paraId="243F0E54"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______Hydrangea macrophylla/French Hydrangea</w:t>
      </w:r>
    </w:p>
    <w:p w14:paraId="22156A42"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lastRenderedPageBreak/>
        <w:t>______Iberis sempervirens/Evergreen Candytuft</w:t>
      </w:r>
    </w:p>
    <w:p w14:paraId="2A9A333B"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______llex X attenuata 'Fosteri'/Fosteri Holly</w:t>
      </w:r>
    </w:p>
    <w:p w14:paraId="78AC1C52"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 xml:space="preserve">______llex X attenuata 'Savannah'/Savannah Holly </w:t>
      </w:r>
    </w:p>
    <w:p w14:paraId="7DC77756"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______Ilex crenata “Compacta”/Compacta Holly</w:t>
      </w:r>
    </w:p>
    <w:p w14:paraId="683A20B1"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 xml:space="preserve">______ Ilex x “Nellie R. Stevens”/Nellie R. Stevens holly </w:t>
      </w:r>
    </w:p>
    <w:p w14:paraId="19050949"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 xml:space="preserve">______Ilex crenata 'Helleri'/Helleri Holiy </w:t>
      </w:r>
    </w:p>
    <w:p w14:paraId="7141E6F8"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______Ilex cornuta “Carissa”/Carissa Holly</w:t>
      </w:r>
    </w:p>
    <w:p w14:paraId="0846B3CE"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 xml:space="preserve">______Ilex vomitoria 'Nana'/Dwarf Yaupon </w:t>
      </w:r>
    </w:p>
    <w:p w14:paraId="1B6C951E"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______Impatiens/lmpatiens Cultivars and Hybrids</w:t>
      </w:r>
    </w:p>
    <w:p w14:paraId="2FA16AFA"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 xml:space="preserve">______Iris X germanica var florentina/Bearded Iris </w:t>
      </w:r>
    </w:p>
    <w:p w14:paraId="5E91D2CF"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 xml:space="preserve"> ______Iris xiphium/Dutch Iris </w:t>
      </w:r>
    </w:p>
    <w:p w14:paraId="1B512ECF"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 xml:space="preserve">______Juniperus conferta/Shore Juniper </w:t>
      </w:r>
    </w:p>
    <w:p w14:paraId="147D8C59"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 xml:space="preserve">______Juniperus horizontalis 'Plumosa,’ ‘Bar Harbor,’ </w:t>
      </w:r>
    </w:p>
    <w:p w14:paraId="2F7E014F"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ab/>
      </w:r>
      <w:r w:rsidRPr="00705B13">
        <w:rPr>
          <w:rFonts w:ascii="Arial" w:hAnsi="Arial" w:cs="Arial"/>
          <w:sz w:val="18"/>
        </w:rPr>
        <w:tab/>
        <w:t xml:space="preserve">or ‘Wiltonii’ /Creeping Juniper </w:t>
      </w:r>
    </w:p>
    <w:p w14:paraId="1004F869"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______Kalanchoe blossfeldiana/Kalanchoe</w:t>
      </w:r>
    </w:p>
    <w:p w14:paraId="29BA9D47"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______Lagerstroemia indica cv./Crape Myrtle</w:t>
      </w:r>
      <w:r w:rsidRPr="00705B13">
        <w:rPr>
          <w:rFonts w:ascii="Arial" w:hAnsi="Arial" w:cs="Arial"/>
          <w:sz w:val="18"/>
        </w:rPr>
        <w:br/>
        <w:t xml:space="preserve">______Lantana l./Lantana </w:t>
      </w:r>
    </w:p>
    <w:p w14:paraId="77306B0E"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______Ligustrum japonicum cv./Japanese Privet</w:t>
      </w:r>
      <w:r w:rsidRPr="00705B13">
        <w:rPr>
          <w:rFonts w:ascii="Arial" w:hAnsi="Arial" w:cs="Arial"/>
          <w:sz w:val="18"/>
        </w:rPr>
        <w:br/>
        <w:t xml:space="preserve">______Limonium spp. </w:t>
      </w:r>
    </w:p>
    <w:p w14:paraId="1787F61E"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______Liquidambar styraciflua/Sweetgum</w:t>
      </w:r>
    </w:p>
    <w:p w14:paraId="55F9A44E"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______Liriope muscari/</w:t>
      </w:r>
      <w:proofErr w:type="gramStart"/>
      <w:r w:rsidRPr="00705B13">
        <w:rPr>
          <w:rFonts w:ascii="Arial" w:hAnsi="Arial" w:cs="Arial"/>
          <w:sz w:val="18"/>
        </w:rPr>
        <w:t>Liriope(</w:t>
      </w:r>
      <w:proofErr w:type="gramEnd"/>
      <w:r w:rsidRPr="00705B13">
        <w:rPr>
          <w:rFonts w:ascii="Arial" w:hAnsi="Arial" w:cs="Arial"/>
          <w:sz w:val="18"/>
        </w:rPr>
        <w:t>Green or Variegated cv.)</w:t>
      </w:r>
    </w:p>
    <w:p w14:paraId="65212225"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______Loropetalum chinensis/Chinese fringe flower</w:t>
      </w:r>
    </w:p>
    <w:p w14:paraId="4327CF2A" w14:textId="77777777" w:rsidR="00705B13" w:rsidRPr="00705B13" w:rsidRDefault="00705B13" w:rsidP="00705B13">
      <w:pPr>
        <w:spacing w:line="240" w:lineRule="exact"/>
        <w:ind w:right="-5112"/>
        <w:rPr>
          <w:rFonts w:ascii="Arial" w:hAnsi="Arial" w:cs="Arial"/>
          <w:sz w:val="18"/>
        </w:rPr>
      </w:pPr>
    </w:p>
    <w:p w14:paraId="69436369"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______Magnolia grandiflora/Southem Magnolia</w:t>
      </w:r>
    </w:p>
    <w:p w14:paraId="59499539"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______Magnolia X soulangiana cv./</w:t>
      </w:r>
    </w:p>
    <w:p w14:paraId="76EEA2FD"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ab/>
      </w:r>
      <w:r w:rsidRPr="00705B13">
        <w:rPr>
          <w:rFonts w:ascii="Arial" w:hAnsi="Arial" w:cs="Arial"/>
          <w:sz w:val="18"/>
        </w:rPr>
        <w:tab/>
        <w:t>Saucer Magnolia</w:t>
      </w:r>
    </w:p>
    <w:p w14:paraId="3BEFCAB5"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______Malus sp. or cv./Flowering Crabapple</w:t>
      </w:r>
    </w:p>
    <w:p w14:paraId="794052E6"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______Maranta leuconeura var.kerchoviana/</w:t>
      </w:r>
    </w:p>
    <w:p w14:paraId="33B936E5"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ab/>
      </w:r>
      <w:r w:rsidRPr="00705B13">
        <w:rPr>
          <w:rFonts w:ascii="Arial" w:hAnsi="Arial" w:cs="Arial"/>
          <w:sz w:val="18"/>
        </w:rPr>
        <w:tab/>
        <w:t>Prayer Plant</w:t>
      </w:r>
    </w:p>
    <w:p w14:paraId="637BB3E6"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______Myrica cerifera/Wax Myrtle</w:t>
      </w:r>
    </w:p>
    <w:p w14:paraId="1BB16E0D"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 xml:space="preserve">______Nandina domestica/Heavenly Bamboo </w:t>
      </w:r>
    </w:p>
    <w:p w14:paraId="00D7A6FE"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ab/>
        <w:t>Or Dwarf Nandina</w:t>
      </w:r>
      <w:r w:rsidRPr="00705B13">
        <w:rPr>
          <w:rFonts w:ascii="Arial" w:hAnsi="Arial" w:cs="Arial"/>
          <w:sz w:val="18"/>
        </w:rPr>
        <w:br/>
        <w:t xml:space="preserve">______Narcissus spp. </w:t>
      </w:r>
    </w:p>
    <w:p w14:paraId="6C2E0F93"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______Nephrolepis exaltata cv./Boston Fem</w:t>
      </w:r>
    </w:p>
    <w:p w14:paraId="3E18682D"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______Ophiopogon japonicus/Mondo Grass</w:t>
      </w:r>
    </w:p>
    <w:p w14:paraId="49614942"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______Osmanthus sp.</w:t>
      </w:r>
    </w:p>
    <w:p w14:paraId="34444AAF"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______Pachysandra terminalis/Japanese Pachysandra</w:t>
      </w:r>
    </w:p>
    <w:p w14:paraId="3AF1F005"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______Paeonia sp./Peony</w:t>
      </w:r>
    </w:p>
    <w:p w14:paraId="6E91BE7D"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______Pelargonium X hortorum/Geranium</w:t>
      </w:r>
    </w:p>
    <w:p w14:paraId="6845B6F8"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______Pelargonium peltatum/Ivy Leaf Geranium</w:t>
      </w:r>
    </w:p>
    <w:p w14:paraId="55894825"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______Pennisetum alopecuroides/Fountain Grass</w:t>
      </w:r>
    </w:p>
    <w:p w14:paraId="0EA19D8B"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______Peperomia caperata 'Emerald Ripple'/</w:t>
      </w:r>
    </w:p>
    <w:p w14:paraId="692598C3" w14:textId="77777777" w:rsidR="00705B13" w:rsidRPr="00705B13" w:rsidRDefault="00705B13" w:rsidP="00705B13">
      <w:pPr>
        <w:spacing w:line="240" w:lineRule="exact"/>
        <w:ind w:left="720" w:right="-5112" w:firstLine="720"/>
        <w:rPr>
          <w:rFonts w:ascii="Arial" w:hAnsi="Arial" w:cs="Arial"/>
          <w:sz w:val="18"/>
        </w:rPr>
      </w:pPr>
      <w:r w:rsidRPr="00705B13">
        <w:rPr>
          <w:rFonts w:ascii="Arial" w:hAnsi="Arial" w:cs="Arial"/>
          <w:sz w:val="18"/>
        </w:rPr>
        <w:t>Emerald Ripple Peperomia</w:t>
      </w:r>
    </w:p>
    <w:p w14:paraId="626264AD"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______Peperomia obtusifolia/Peperomia</w:t>
      </w:r>
    </w:p>
    <w:p w14:paraId="73BD3A01"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______Petunia hybrida/Petunia</w:t>
      </w:r>
    </w:p>
    <w:p w14:paraId="3D672D8D"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______Phalaenopsis cv./ Phalaenopsis (Butterfly) Orchid</w:t>
      </w:r>
    </w:p>
    <w:p w14:paraId="3A4B575C"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______Philodendron scandens var. oxycardium/Parlor lvy</w:t>
      </w:r>
    </w:p>
    <w:p w14:paraId="776335CA"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______Picea abies/Norway Spruce</w:t>
      </w:r>
    </w:p>
    <w:p w14:paraId="341390A0"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 xml:space="preserve">______Pieris japonica/Japanese Andromeda </w:t>
      </w:r>
    </w:p>
    <w:p w14:paraId="6DA028E8"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 xml:space="preserve">______Pinus mugo var. mugo/Mugo Pine </w:t>
      </w:r>
    </w:p>
    <w:p w14:paraId="344E43DE"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______Pinus strobus/Eastern White Pine</w:t>
      </w:r>
    </w:p>
    <w:p w14:paraId="398E7198"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______Platanus x acerifolia/London Plane Tree</w:t>
      </w:r>
    </w:p>
    <w:p w14:paraId="28A894CF"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 xml:space="preserve">______Plectranthus australis/Swedish Ivy </w:t>
      </w:r>
    </w:p>
    <w:p w14:paraId="666192B4"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 xml:space="preserve">______Prunus laurocerasus 'Zabeliana'/Zabel Cherry </w:t>
      </w:r>
    </w:p>
    <w:p w14:paraId="4845E47F" w14:textId="77777777" w:rsidR="00705B13" w:rsidRPr="00705B13" w:rsidRDefault="00705B13" w:rsidP="00705B13">
      <w:pPr>
        <w:spacing w:line="240" w:lineRule="exact"/>
        <w:ind w:left="720" w:right="-5112" w:firstLine="720"/>
        <w:rPr>
          <w:rFonts w:ascii="Arial" w:hAnsi="Arial" w:cs="Arial"/>
          <w:sz w:val="18"/>
        </w:rPr>
      </w:pPr>
      <w:r w:rsidRPr="00705B13">
        <w:rPr>
          <w:rFonts w:ascii="Arial" w:hAnsi="Arial" w:cs="Arial"/>
          <w:sz w:val="18"/>
        </w:rPr>
        <w:lastRenderedPageBreak/>
        <w:t xml:space="preserve">Laurel </w:t>
      </w:r>
    </w:p>
    <w:p w14:paraId="3C5BC590"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 xml:space="preserve">______Prunus serrulata 'Kwanzan'/Japanese </w:t>
      </w:r>
    </w:p>
    <w:p w14:paraId="27B6EE98" w14:textId="77777777" w:rsidR="00705B13" w:rsidRPr="00705B13" w:rsidRDefault="00705B13" w:rsidP="00705B13">
      <w:pPr>
        <w:spacing w:line="240" w:lineRule="exact"/>
        <w:ind w:left="720" w:right="-5112" w:firstLine="720"/>
        <w:rPr>
          <w:rFonts w:ascii="Arial" w:hAnsi="Arial" w:cs="Arial"/>
          <w:sz w:val="18"/>
        </w:rPr>
      </w:pPr>
      <w:r w:rsidRPr="00705B13">
        <w:rPr>
          <w:rFonts w:ascii="Arial" w:hAnsi="Arial" w:cs="Arial"/>
          <w:sz w:val="18"/>
        </w:rPr>
        <w:t>Flowering Cherry</w:t>
      </w:r>
    </w:p>
    <w:p w14:paraId="2FEC096C"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______Pyracantha coccinea/ Scarlet Firethorn</w:t>
      </w:r>
    </w:p>
    <w:p w14:paraId="0D3243A9"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______Pyrus calleryana 'Bradford'/Bradford Pear</w:t>
      </w:r>
    </w:p>
    <w:p w14:paraId="5C5A728D"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______Quercus falcata/Southern Red Oak</w:t>
      </w:r>
    </w:p>
    <w:p w14:paraId="14E961FE" w14:textId="77777777" w:rsidR="00705B13" w:rsidRPr="00705B13" w:rsidRDefault="00705B13" w:rsidP="00705B13">
      <w:pPr>
        <w:spacing w:line="240" w:lineRule="exact"/>
        <w:ind w:right="-5112"/>
        <w:rPr>
          <w:rFonts w:ascii="Arial" w:hAnsi="Arial" w:cs="Arial"/>
          <w:sz w:val="18"/>
        </w:rPr>
      </w:pPr>
      <w:r w:rsidRPr="00705B13">
        <w:rPr>
          <w:rFonts w:ascii="Arial" w:hAnsi="Arial" w:cs="Arial"/>
          <w:sz w:val="18"/>
        </w:rPr>
        <w:t>______Quercus nigra/Water Oak</w:t>
      </w:r>
    </w:p>
    <w:p w14:paraId="58610DC9" w14:textId="77777777" w:rsidR="00705B13" w:rsidRPr="00705B13" w:rsidRDefault="00705B13" w:rsidP="00705B13">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ind w:right="-5112"/>
        <w:rPr>
          <w:rFonts w:ascii="Arial" w:hAnsi="Arial" w:cs="Arial"/>
          <w:sz w:val="18"/>
        </w:rPr>
      </w:pPr>
      <w:r w:rsidRPr="00705B13">
        <w:rPr>
          <w:rFonts w:ascii="Arial" w:hAnsi="Arial" w:cs="Arial"/>
          <w:sz w:val="18"/>
        </w:rPr>
        <w:t>______Quercus palustris/Pin Oak</w:t>
      </w:r>
    </w:p>
    <w:p w14:paraId="1E5AC0EC" w14:textId="77777777" w:rsidR="00705B13" w:rsidRPr="00705B13" w:rsidRDefault="00705B13" w:rsidP="00705B13">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ind w:right="-5112"/>
        <w:rPr>
          <w:rFonts w:ascii="Arial" w:hAnsi="Arial" w:cs="Arial"/>
          <w:sz w:val="18"/>
        </w:rPr>
      </w:pPr>
      <w:r w:rsidRPr="00705B13">
        <w:rPr>
          <w:rFonts w:ascii="Arial" w:hAnsi="Arial" w:cs="Arial"/>
          <w:sz w:val="18"/>
        </w:rPr>
        <w:t xml:space="preserve">______Quercus phellos/Willow Oak </w:t>
      </w:r>
    </w:p>
    <w:p w14:paraId="1AA7DC9A" w14:textId="77777777" w:rsidR="00705B13" w:rsidRPr="00705B13" w:rsidRDefault="00705B13" w:rsidP="00705B13">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ind w:right="-5112"/>
        <w:rPr>
          <w:rFonts w:ascii="Arial" w:hAnsi="Arial" w:cs="Arial"/>
          <w:sz w:val="18"/>
        </w:rPr>
      </w:pPr>
      <w:r w:rsidRPr="00705B13">
        <w:rPr>
          <w:rFonts w:ascii="Arial" w:hAnsi="Arial" w:cs="Arial"/>
          <w:sz w:val="18"/>
        </w:rPr>
        <w:t>______Raphiolepis indica/Indian Hawthorn</w:t>
      </w:r>
    </w:p>
    <w:p w14:paraId="34C6C2A2" w14:textId="77777777" w:rsidR="00705B13" w:rsidRPr="00705B13" w:rsidRDefault="00705B13" w:rsidP="00705B13">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ind w:right="-5112"/>
        <w:rPr>
          <w:rFonts w:ascii="Arial" w:hAnsi="Arial" w:cs="Arial"/>
          <w:sz w:val="18"/>
        </w:rPr>
      </w:pPr>
      <w:r w:rsidRPr="00705B13">
        <w:rPr>
          <w:rFonts w:ascii="Arial" w:hAnsi="Arial" w:cs="Arial"/>
          <w:sz w:val="18"/>
        </w:rPr>
        <w:t xml:space="preserve">______Rhododendron catawbiense/Catawba </w:t>
      </w:r>
    </w:p>
    <w:p w14:paraId="48258DA7" w14:textId="77777777" w:rsidR="00705B13" w:rsidRPr="00705B13" w:rsidRDefault="00705B13" w:rsidP="00705B13">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ind w:right="-5112"/>
        <w:rPr>
          <w:rFonts w:ascii="Arial" w:hAnsi="Arial" w:cs="Arial"/>
          <w:sz w:val="18"/>
        </w:rPr>
      </w:pPr>
      <w:r w:rsidRPr="00705B13">
        <w:rPr>
          <w:rFonts w:ascii="Arial" w:hAnsi="Arial" w:cs="Arial"/>
          <w:sz w:val="18"/>
        </w:rPr>
        <w:tab/>
      </w:r>
      <w:r w:rsidRPr="00705B13">
        <w:rPr>
          <w:rFonts w:ascii="Arial" w:hAnsi="Arial" w:cs="Arial"/>
          <w:sz w:val="18"/>
        </w:rPr>
        <w:tab/>
        <w:t>Hybrid Rhododendron</w:t>
      </w:r>
    </w:p>
    <w:p w14:paraId="63B82079" w14:textId="77777777" w:rsidR="00705B13" w:rsidRPr="00705B13" w:rsidRDefault="00705B13" w:rsidP="00705B13">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ind w:right="-5112"/>
        <w:rPr>
          <w:rFonts w:ascii="Arial" w:hAnsi="Arial" w:cs="Arial"/>
          <w:sz w:val="18"/>
        </w:rPr>
      </w:pPr>
      <w:r w:rsidRPr="00705B13">
        <w:rPr>
          <w:rFonts w:ascii="Arial" w:hAnsi="Arial" w:cs="Arial"/>
          <w:sz w:val="18"/>
        </w:rPr>
        <w:t xml:space="preserve">______Rhododendron kiusianum or Rhododendron </w:t>
      </w:r>
    </w:p>
    <w:p w14:paraId="29C2B5DF" w14:textId="77777777" w:rsidR="00705B13" w:rsidRPr="00705B13" w:rsidRDefault="00705B13" w:rsidP="00705B13">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ind w:right="-5112"/>
        <w:rPr>
          <w:rFonts w:ascii="Arial" w:hAnsi="Arial" w:cs="Arial"/>
          <w:sz w:val="18"/>
        </w:rPr>
      </w:pPr>
      <w:r w:rsidRPr="00705B13">
        <w:rPr>
          <w:rFonts w:ascii="Arial" w:hAnsi="Arial" w:cs="Arial"/>
          <w:sz w:val="18"/>
        </w:rPr>
        <w:tab/>
      </w:r>
      <w:r w:rsidRPr="00705B13">
        <w:rPr>
          <w:rFonts w:ascii="Arial" w:hAnsi="Arial" w:cs="Arial"/>
          <w:sz w:val="18"/>
        </w:rPr>
        <w:tab/>
        <w:t xml:space="preserve">obtusum japonicum/Azalea </w:t>
      </w:r>
      <w:r w:rsidRPr="00705B13">
        <w:rPr>
          <w:rFonts w:ascii="Arial" w:hAnsi="Arial" w:cs="Arial"/>
          <w:sz w:val="18"/>
        </w:rPr>
        <w:br/>
        <w:t>______Rosa spp.</w:t>
      </w:r>
    </w:p>
    <w:p w14:paraId="2DC805C7" w14:textId="77777777" w:rsidR="00705B13" w:rsidRPr="00705B13" w:rsidRDefault="00705B13" w:rsidP="00705B13">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ind w:right="-5112"/>
        <w:rPr>
          <w:rFonts w:ascii="Arial" w:hAnsi="Arial" w:cs="Arial"/>
          <w:sz w:val="18"/>
        </w:rPr>
      </w:pPr>
      <w:r w:rsidRPr="00705B13">
        <w:rPr>
          <w:rFonts w:ascii="Arial" w:hAnsi="Arial" w:cs="Arial"/>
          <w:sz w:val="18"/>
        </w:rPr>
        <w:t>______Rumohra adiantiformis/Leatherleaf Fern</w:t>
      </w:r>
    </w:p>
    <w:p w14:paraId="6D926DFE" w14:textId="77777777" w:rsidR="00705B13" w:rsidRPr="00705B13" w:rsidRDefault="00705B13" w:rsidP="00705B13">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ind w:right="-5112"/>
        <w:rPr>
          <w:rFonts w:ascii="Arial" w:hAnsi="Arial" w:cs="Arial"/>
          <w:sz w:val="18"/>
        </w:rPr>
      </w:pPr>
      <w:r w:rsidRPr="00705B13">
        <w:rPr>
          <w:rFonts w:ascii="Arial" w:hAnsi="Arial" w:cs="Arial"/>
          <w:sz w:val="18"/>
        </w:rPr>
        <w:t>______Saintpaulia ionantha/African Violet</w:t>
      </w:r>
    </w:p>
    <w:p w14:paraId="2592AD26" w14:textId="77777777" w:rsidR="00705B13" w:rsidRPr="00705B13" w:rsidRDefault="00705B13" w:rsidP="00705B13">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ind w:right="-5112"/>
        <w:rPr>
          <w:rFonts w:ascii="Arial" w:hAnsi="Arial" w:cs="Arial"/>
          <w:sz w:val="18"/>
        </w:rPr>
      </w:pPr>
      <w:r w:rsidRPr="00705B13">
        <w:rPr>
          <w:rFonts w:ascii="Arial" w:hAnsi="Arial" w:cs="Arial"/>
          <w:sz w:val="18"/>
        </w:rPr>
        <w:t xml:space="preserve">______Salvia splendens/Salvia </w:t>
      </w:r>
    </w:p>
    <w:p w14:paraId="070958A9" w14:textId="77777777" w:rsidR="00705B13" w:rsidRPr="00705B13" w:rsidRDefault="00705B13" w:rsidP="00705B13">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ind w:right="-5112"/>
        <w:rPr>
          <w:rFonts w:ascii="Arial" w:hAnsi="Arial" w:cs="Arial"/>
          <w:sz w:val="18"/>
        </w:rPr>
      </w:pPr>
      <w:r w:rsidRPr="00705B13">
        <w:rPr>
          <w:rFonts w:ascii="Arial" w:hAnsi="Arial" w:cs="Arial"/>
          <w:sz w:val="18"/>
        </w:rPr>
        <w:t xml:space="preserve">______Schefflera actinophylla/Schefflera </w:t>
      </w:r>
    </w:p>
    <w:p w14:paraId="0C9AF44F" w14:textId="77777777" w:rsidR="00705B13" w:rsidRPr="00705B13" w:rsidRDefault="00705B13" w:rsidP="00705B13">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ind w:right="-5112"/>
        <w:rPr>
          <w:rFonts w:ascii="Arial" w:hAnsi="Arial" w:cs="Arial"/>
          <w:sz w:val="18"/>
        </w:rPr>
      </w:pPr>
      <w:r w:rsidRPr="00705B13">
        <w:rPr>
          <w:rFonts w:ascii="Arial" w:hAnsi="Arial" w:cs="Arial"/>
          <w:sz w:val="18"/>
        </w:rPr>
        <w:t>______Schefflera arboricola/Dwarf Schefflera</w:t>
      </w:r>
    </w:p>
    <w:p w14:paraId="2F9B34EB" w14:textId="77777777" w:rsidR="00705B13" w:rsidRPr="00705B13" w:rsidRDefault="00705B13" w:rsidP="00705B13">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ind w:right="-5112"/>
        <w:rPr>
          <w:rFonts w:ascii="Arial" w:hAnsi="Arial" w:cs="Arial"/>
          <w:sz w:val="18"/>
        </w:rPr>
      </w:pPr>
      <w:r w:rsidRPr="00705B13">
        <w:rPr>
          <w:rFonts w:ascii="Arial" w:hAnsi="Arial" w:cs="Arial"/>
          <w:sz w:val="18"/>
        </w:rPr>
        <w:t>______Schlumbergera bridgesii/Christmas Cactus</w:t>
      </w:r>
    </w:p>
    <w:p w14:paraId="7049FA61" w14:textId="77777777" w:rsidR="00705B13" w:rsidRPr="00705B13" w:rsidRDefault="00705B13" w:rsidP="00705B13">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ind w:right="-5112"/>
        <w:rPr>
          <w:rFonts w:ascii="Arial" w:hAnsi="Arial" w:cs="Arial"/>
          <w:sz w:val="18"/>
        </w:rPr>
      </w:pPr>
      <w:r w:rsidRPr="00705B13">
        <w:rPr>
          <w:rFonts w:ascii="Arial" w:hAnsi="Arial" w:cs="Arial"/>
          <w:sz w:val="18"/>
        </w:rPr>
        <w:t>______Schlumbergera truncata/Thanksgiving cactus</w:t>
      </w:r>
      <w:r w:rsidRPr="00705B13">
        <w:rPr>
          <w:rFonts w:ascii="Arial" w:hAnsi="Arial" w:cs="Arial"/>
          <w:sz w:val="18"/>
        </w:rPr>
        <w:br/>
        <w:t>______Sedum spurium cv./Sedum</w:t>
      </w:r>
    </w:p>
    <w:p w14:paraId="6117415D" w14:textId="77777777" w:rsidR="00705B13" w:rsidRPr="00705B13" w:rsidRDefault="00705B13" w:rsidP="00705B13">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ind w:right="-5112"/>
        <w:rPr>
          <w:rFonts w:ascii="Arial" w:hAnsi="Arial" w:cs="Arial"/>
          <w:sz w:val="18"/>
        </w:rPr>
      </w:pPr>
      <w:r w:rsidRPr="00705B13">
        <w:rPr>
          <w:rFonts w:ascii="Arial" w:hAnsi="Arial" w:cs="Arial"/>
          <w:sz w:val="18"/>
        </w:rPr>
        <w:t xml:space="preserve">______Spathiphyllum </w:t>
      </w:r>
      <w:proofErr w:type="gramStart"/>
      <w:r w:rsidRPr="00705B13">
        <w:rPr>
          <w:rFonts w:ascii="Arial" w:hAnsi="Arial" w:cs="Arial"/>
          <w:sz w:val="18"/>
        </w:rPr>
        <w:t>cvs./</w:t>
      </w:r>
      <w:proofErr w:type="gramEnd"/>
      <w:r w:rsidRPr="00705B13">
        <w:rPr>
          <w:rFonts w:ascii="Arial" w:hAnsi="Arial" w:cs="Arial"/>
          <w:sz w:val="18"/>
        </w:rPr>
        <w:t xml:space="preserve">Peace Lily </w:t>
      </w:r>
    </w:p>
    <w:p w14:paraId="54337CCD" w14:textId="77777777" w:rsidR="00705B13" w:rsidRPr="00705B13" w:rsidRDefault="00705B13" w:rsidP="00705B13">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ind w:right="-5112"/>
        <w:rPr>
          <w:rFonts w:ascii="Arial" w:hAnsi="Arial" w:cs="Arial"/>
          <w:sz w:val="18"/>
        </w:rPr>
      </w:pPr>
      <w:r w:rsidRPr="00705B13">
        <w:rPr>
          <w:rFonts w:ascii="Arial" w:hAnsi="Arial" w:cs="Arial"/>
          <w:sz w:val="18"/>
        </w:rPr>
        <w:t xml:space="preserve">______Syngonium podophyllum/Nephthytis or </w:t>
      </w:r>
    </w:p>
    <w:p w14:paraId="5647B384" w14:textId="77777777" w:rsidR="00705B13" w:rsidRPr="00705B13" w:rsidRDefault="00705B13" w:rsidP="00705B13">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ind w:right="-5112"/>
        <w:rPr>
          <w:rFonts w:ascii="Arial" w:hAnsi="Arial" w:cs="Arial"/>
          <w:sz w:val="18"/>
        </w:rPr>
      </w:pPr>
      <w:r w:rsidRPr="00705B13">
        <w:rPr>
          <w:rFonts w:ascii="Arial" w:hAnsi="Arial" w:cs="Arial"/>
          <w:sz w:val="18"/>
        </w:rPr>
        <w:tab/>
      </w:r>
      <w:r w:rsidRPr="00705B13">
        <w:rPr>
          <w:rFonts w:ascii="Arial" w:hAnsi="Arial" w:cs="Arial"/>
          <w:sz w:val="18"/>
        </w:rPr>
        <w:tab/>
        <w:t>Arrowhead Vine</w:t>
      </w:r>
    </w:p>
    <w:p w14:paraId="17BEB023" w14:textId="77777777" w:rsidR="00705B13" w:rsidRPr="00705B13" w:rsidRDefault="00705B13" w:rsidP="00705B13">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ind w:right="-5112"/>
        <w:rPr>
          <w:rFonts w:ascii="Arial" w:hAnsi="Arial" w:cs="Arial"/>
          <w:sz w:val="18"/>
        </w:rPr>
      </w:pPr>
      <w:r w:rsidRPr="00705B13">
        <w:rPr>
          <w:rFonts w:ascii="Arial" w:hAnsi="Arial" w:cs="Arial"/>
          <w:sz w:val="18"/>
        </w:rPr>
        <w:t xml:space="preserve">______Tagetes species/Marigold </w:t>
      </w:r>
    </w:p>
    <w:p w14:paraId="0977F8BF" w14:textId="77777777" w:rsidR="00705B13" w:rsidRPr="00705B13" w:rsidRDefault="00705B13" w:rsidP="00705B13">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ind w:right="-5112"/>
        <w:rPr>
          <w:rFonts w:ascii="Arial" w:hAnsi="Arial" w:cs="Arial"/>
          <w:sz w:val="18"/>
        </w:rPr>
      </w:pPr>
      <w:r w:rsidRPr="00705B13">
        <w:rPr>
          <w:rFonts w:ascii="Arial" w:hAnsi="Arial" w:cs="Arial"/>
          <w:sz w:val="18"/>
        </w:rPr>
        <w:t xml:space="preserve">______Taxus cuspidata/Japanese Yew </w:t>
      </w:r>
    </w:p>
    <w:p w14:paraId="5A8E7C8B" w14:textId="77777777" w:rsidR="00705B13" w:rsidRPr="00705B13" w:rsidRDefault="00705B13" w:rsidP="00705B13">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ind w:right="-5112"/>
        <w:rPr>
          <w:rFonts w:ascii="Arial" w:hAnsi="Arial" w:cs="Arial"/>
          <w:sz w:val="18"/>
        </w:rPr>
      </w:pPr>
      <w:r w:rsidRPr="00705B13">
        <w:rPr>
          <w:rFonts w:ascii="Arial" w:hAnsi="Arial" w:cs="Arial"/>
          <w:sz w:val="18"/>
        </w:rPr>
        <w:t>______Thuja occidentalis/American Arborvitae</w:t>
      </w:r>
    </w:p>
    <w:p w14:paraId="274CD370" w14:textId="77777777" w:rsidR="00705B13" w:rsidRPr="00705B13" w:rsidRDefault="00705B13" w:rsidP="00705B13">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ind w:right="-5112"/>
        <w:rPr>
          <w:rFonts w:ascii="Arial" w:hAnsi="Arial" w:cs="Arial"/>
          <w:sz w:val="18"/>
        </w:rPr>
      </w:pPr>
      <w:r w:rsidRPr="00705B13">
        <w:rPr>
          <w:rFonts w:ascii="Arial" w:hAnsi="Arial" w:cs="Arial"/>
          <w:sz w:val="18"/>
        </w:rPr>
        <w:t>______Tradescantia zebrina/Purple Wandering Jew</w:t>
      </w:r>
    </w:p>
    <w:p w14:paraId="49583B97" w14:textId="77777777" w:rsidR="00705B13" w:rsidRPr="00705B13" w:rsidRDefault="00705B13" w:rsidP="00705B13">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ind w:right="-5112"/>
        <w:rPr>
          <w:rFonts w:ascii="Arial" w:hAnsi="Arial" w:cs="Arial"/>
          <w:sz w:val="18"/>
        </w:rPr>
      </w:pPr>
      <w:r w:rsidRPr="00705B13">
        <w:rPr>
          <w:rFonts w:ascii="Arial" w:hAnsi="Arial" w:cs="Arial"/>
          <w:sz w:val="18"/>
        </w:rPr>
        <w:t>______Tsuga canadensis/Canadian Hemlock</w:t>
      </w:r>
      <w:r w:rsidRPr="00705B13">
        <w:rPr>
          <w:rFonts w:ascii="Arial" w:hAnsi="Arial" w:cs="Arial"/>
          <w:sz w:val="18"/>
        </w:rPr>
        <w:br/>
        <w:t>______Tulipa spp.</w:t>
      </w:r>
    </w:p>
    <w:p w14:paraId="58F2E9C5" w14:textId="77777777" w:rsidR="00705B13" w:rsidRPr="00705B13" w:rsidRDefault="00705B13" w:rsidP="00705B13">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ind w:right="-5112"/>
        <w:rPr>
          <w:rFonts w:ascii="Arial" w:hAnsi="Arial" w:cs="Arial"/>
          <w:sz w:val="18"/>
        </w:rPr>
      </w:pPr>
      <w:r w:rsidRPr="00705B13">
        <w:rPr>
          <w:rFonts w:ascii="Arial" w:hAnsi="Arial" w:cs="Arial"/>
          <w:sz w:val="18"/>
        </w:rPr>
        <w:t>______Verbena hybrida/ Garden Verbena</w:t>
      </w:r>
    </w:p>
    <w:p w14:paraId="79FF0334" w14:textId="77777777" w:rsidR="00705B13" w:rsidRPr="00705B13" w:rsidRDefault="00705B13" w:rsidP="00705B13">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ind w:right="-5112"/>
        <w:rPr>
          <w:rFonts w:ascii="Arial" w:hAnsi="Arial" w:cs="Arial"/>
          <w:sz w:val="18"/>
        </w:rPr>
      </w:pPr>
      <w:r w:rsidRPr="00705B13">
        <w:rPr>
          <w:rFonts w:ascii="Arial" w:hAnsi="Arial" w:cs="Arial"/>
          <w:sz w:val="18"/>
        </w:rPr>
        <w:t>______Viola X wittrockiana/Pansy</w:t>
      </w:r>
    </w:p>
    <w:p w14:paraId="472ADD86" w14:textId="77777777" w:rsidR="00705B13" w:rsidRPr="00705B13" w:rsidRDefault="00705B13" w:rsidP="00705B13">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ind w:right="-5112"/>
        <w:rPr>
          <w:rFonts w:ascii="Arial" w:hAnsi="Arial" w:cs="Arial"/>
          <w:sz w:val="18"/>
        </w:rPr>
      </w:pPr>
      <w:r w:rsidRPr="00705B13">
        <w:rPr>
          <w:rFonts w:ascii="Arial" w:hAnsi="Arial" w:cs="Arial"/>
          <w:sz w:val="18"/>
        </w:rPr>
        <w:t xml:space="preserve">______Zelkova serrata/Zelkova </w:t>
      </w:r>
    </w:p>
    <w:p w14:paraId="52812C47" w14:textId="77777777" w:rsidR="00705B13" w:rsidRPr="00705B13" w:rsidRDefault="00705B13" w:rsidP="00705B13">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ind w:right="-5112"/>
        <w:rPr>
          <w:rFonts w:ascii="Arial" w:hAnsi="Arial" w:cs="Arial"/>
          <w:sz w:val="18"/>
        </w:rPr>
      </w:pPr>
      <w:r w:rsidRPr="00705B13">
        <w:rPr>
          <w:rFonts w:ascii="Arial" w:hAnsi="Arial" w:cs="Arial"/>
          <w:sz w:val="18"/>
        </w:rPr>
        <w:t>______Zinnia elegans/Zinnia</w:t>
      </w:r>
    </w:p>
    <w:p w14:paraId="408C8E63" w14:textId="77777777" w:rsidR="00705B13" w:rsidRPr="00705B13" w:rsidRDefault="00705B13" w:rsidP="00705B13">
      <w:pPr>
        <w:rPr>
          <w:rFonts w:ascii="Arial" w:hAnsi="Arial" w:cs="Arial"/>
          <w:sz w:val="18"/>
        </w:rPr>
      </w:pPr>
    </w:p>
    <w:p w14:paraId="6B3F49B3" w14:textId="77777777" w:rsidR="00705B13" w:rsidRPr="00705B13" w:rsidRDefault="00705B13" w:rsidP="00705B13">
      <w:pPr>
        <w:rPr>
          <w:rFonts w:ascii="Arial" w:hAnsi="Arial" w:cs="Arial"/>
        </w:rPr>
      </w:pPr>
    </w:p>
    <w:p w14:paraId="7F0299DA" w14:textId="77777777" w:rsidR="00485E11" w:rsidRDefault="00485E11">
      <w:pPr>
        <w:rPr>
          <w:rFonts w:ascii="Alice" w:hAnsi="Alice"/>
          <w:sz w:val="22"/>
        </w:rPr>
      </w:pPr>
    </w:p>
    <w:p w14:paraId="6E0F7C96" w14:textId="77777777" w:rsidR="000E69E5" w:rsidRDefault="000E69E5">
      <w:pPr>
        <w:rPr>
          <w:rFonts w:ascii="Alice" w:hAnsi="Alice"/>
          <w:sz w:val="22"/>
        </w:rPr>
      </w:pPr>
    </w:p>
    <w:p w14:paraId="632B6DAB" w14:textId="77777777" w:rsidR="000E69E5" w:rsidRDefault="000E69E5">
      <w:pPr>
        <w:rPr>
          <w:rFonts w:ascii="Alice" w:hAnsi="Alice"/>
          <w:sz w:val="22"/>
        </w:rPr>
      </w:pPr>
    </w:p>
    <w:p w14:paraId="141B179C" w14:textId="77777777" w:rsidR="000E69E5" w:rsidRDefault="000E69E5">
      <w:pPr>
        <w:rPr>
          <w:rFonts w:ascii="Alice" w:hAnsi="Alice"/>
          <w:sz w:val="22"/>
        </w:rPr>
      </w:pPr>
    </w:p>
    <w:p w14:paraId="6E657105" w14:textId="77777777" w:rsidR="000E69E5" w:rsidRDefault="000E69E5">
      <w:pPr>
        <w:rPr>
          <w:rFonts w:ascii="Alice" w:hAnsi="Alice"/>
          <w:sz w:val="22"/>
        </w:rPr>
      </w:pPr>
    </w:p>
    <w:p w14:paraId="44ADB33E" w14:textId="77777777" w:rsidR="000E69E5" w:rsidRDefault="000E69E5">
      <w:pPr>
        <w:rPr>
          <w:rFonts w:ascii="Alice" w:hAnsi="Alice"/>
          <w:sz w:val="22"/>
        </w:rPr>
      </w:pPr>
    </w:p>
    <w:p w14:paraId="56C2370D" w14:textId="77777777" w:rsidR="000E69E5" w:rsidRDefault="000E69E5">
      <w:pPr>
        <w:rPr>
          <w:rFonts w:ascii="Alice" w:hAnsi="Alice"/>
          <w:sz w:val="22"/>
        </w:rPr>
      </w:pPr>
    </w:p>
    <w:p w14:paraId="73C6CC48" w14:textId="77777777" w:rsidR="000E69E5" w:rsidRDefault="000E69E5">
      <w:pPr>
        <w:rPr>
          <w:rFonts w:ascii="Alice" w:hAnsi="Alice"/>
          <w:sz w:val="22"/>
        </w:rPr>
      </w:pPr>
    </w:p>
    <w:p w14:paraId="2C97C8D7" w14:textId="77777777" w:rsidR="000E69E5" w:rsidRDefault="000E69E5">
      <w:pPr>
        <w:rPr>
          <w:rFonts w:ascii="Alice" w:hAnsi="Alice"/>
          <w:sz w:val="22"/>
        </w:rPr>
      </w:pPr>
    </w:p>
    <w:p w14:paraId="56009C1F" w14:textId="77777777" w:rsidR="000E69E5" w:rsidRDefault="000E69E5">
      <w:pPr>
        <w:rPr>
          <w:rFonts w:ascii="Alice" w:hAnsi="Alice"/>
          <w:sz w:val="22"/>
        </w:rPr>
      </w:pPr>
    </w:p>
    <w:p w14:paraId="70723E0E" w14:textId="77777777" w:rsidR="000E69E5" w:rsidRDefault="000E69E5">
      <w:pPr>
        <w:rPr>
          <w:rFonts w:ascii="Alice" w:hAnsi="Alice"/>
          <w:sz w:val="22"/>
        </w:rPr>
      </w:pPr>
    </w:p>
    <w:p w14:paraId="69C39565" w14:textId="77777777" w:rsidR="000E69E5" w:rsidRDefault="000E69E5">
      <w:pPr>
        <w:rPr>
          <w:rFonts w:ascii="Alice" w:hAnsi="Alice"/>
          <w:sz w:val="22"/>
        </w:rPr>
      </w:pPr>
    </w:p>
    <w:p w14:paraId="0F473CB4" w14:textId="77777777" w:rsidR="000E69E5" w:rsidRDefault="000E69E5">
      <w:pPr>
        <w:rPr>
          <w:rFonts w:ascii="Alice" w:hAnsi="Alice"/>
          <w:sz w:val="22"/>
        </w:rPr>
      </w:pPr>
    </w:p>
    <w:p w14:paraId="3AF08647" w14:textId="77777777" w:rsidR="000E69E5" w:rsidRDefault="000E69E5">
      <w:pPr>
        <w:rPr>
          <w:rFonts w:ascii="Alice" w:hAnsi="Alice"/>
          <w:sz w:val="22"/>
        </w:rPr>
      </w:pPr>
    </w:p>
    <w:p w14:paraId="6B1106F3" w14:textId="77777777" w:rsidR="000E69E5" w:rsidRDefault="000E69E5" w:rsidP="000E69E5">
      <w:pPr>
        <w:spacing w:after="160" w:line="259" w:lineRule="auto"/>
        <w:jc w:val="center"/>
        <w:rPr>
          <w:rFonts w:ascii="Calibri" w:eastAsia="Calibri" w:hAnsi="Calibri"/>
          <w:b/>
          <w:szCs w:val="24"/>
        </w:rPr>
        <w:sectPr w:rsidR="000E69E5" w:rsidSect="00ED4881">
          <w:type w:val="continuous"/>
          <w:pgSz w:w="12240" w:h="15840" w:code="1"/>
          <w:pgMar w:top="1440" w:right="1440" w:bottom="1440" w:left="1440" w:header="720" w:footer="720" w:gutter="0"/>
          <w:paperSrc w:first="265" w:other="265"/>
          <w:pgNumType w:start="20"/>
          <w:cols w:num="2" w:space="720"/>
        </w:sectPr>
      </w:pPr>
    </w:p>
    <w:p w14:paraId="7C7EE4FD" w14:textId="35A737B6" w:rsidR="000E69E5" w:rsidRPr="000E69E5" w:rsidRDefault="000E69E5" w:rsidP="000E69E5">
      <w:pPr>
        <w:spacing w:after="160" w:line="259" w:lineRule="auto"/>
        <w:jc w:val="center"/>
        <w:rPr>
          <w:rFonts w:ascii="Calibri" w:eastAsia="Calibri" w:hAnsi="Calibri"/>
          <w:b/>
          <w:szCs w:val="24"/>
        </w:rPr>
      </w:pPr>
      <w:r w:rsidRPr="000E69E5">
        <w:rPr>
          <w:rFonts w:ascii="Calibri" w:eastAsia="Calibri" w:hAnsi="Calibri"/>
          <w:b/>
          <w:szCs w:val="24"/>
        </w:rPr>
        <w:lastRenderedPageBreak/>
        <w:t>NURSERY LANDSCAPE PRACTICUM</w:t>
      </w:r>
    </w:p>
    <w:p w14:paraId="2B23AAC8" w14:textId="77777777" w:rsidR="000E69E5" w:rsidRPr="000E69E5" w:rsidRDefault="000E69E5" w:rsidP="000E69E5">
      <w:pPr>
        <w:spacing w:after="160" w:line="259" w:lineRule="auto"/>
        <w:rPr>
          <w:rFonts w:ascii="Calibri" w:eastAsia="Calibri" w:hAnsi="Calibri"/>
          <w:b/>
          <w:szCs w:val="24"/>
        </w:rPr>
      </w:pPr>
      <w:r w:rsidRPr="000E69E5">
        <w:rPr>
          <w:rFonts w:ascii="Calibri" w:eastAsia="Calibri" w:hAnsi="Calibri"/>
          <w:b/>
          <w:szCs w:val="24"/>
        </w:rPr>
        <w:t>Contestant # ______________</w:t>
      </w:r>
    </w:p>
    <w:p w14:paraId="125B91A7" w14:textId="77777777" w:rsidR="000E69E5" w:rsidRPr="000E69E5" w:rsidRDefault="000E69E5" w:rsidP="000E69E5">
      <w:pPr>
        <w:spacing w:after="160" w:line="259" w:lineRule="auto"/>
        <w:rPr>
          <w:rFonts w:ascii="Calibri" w:eastAsia="Calibri" w:hAnsi="Calibri"/>
          <w:b/>
          <w:szCs w:val="24"/>
        </w:rPr>
      </w:pPr>
      <w:r w:rsidRPr="000E69E5">
        <w:rPr>
          <w:rFonts w:ascii="Calibri" w:eastAsia="Calibri" w:hAnsi="Calibri"/>
          <w:b/>
          <w:szCs w:val="24"/>
        </w:rPr>
        <w:t>Contestant Name _______________________________________________</w:t>
      </w:r>
    </w:p>
    <w:tbl>
      <w:tblPr>
        <w:tblStyle w:val="TableGrid1"/>
        <w:tblW w:w="10290" w:type="dxa"/>
        <w:tblLook w:val="04A0" w:firstRow="1" w:lastRow="0" w:firstColumn="1" w:lastColumn="0" w:noHBand="0" w:noVBand="1"/>
      </w:tblPr>
      <w:tblGrid>
        <w:gridCol w:w="2572"/>
        <w:gridCol w:w="2572"/>
        <w:gridCol w:w="2573"/>
        <w:gridCol w:w="2573"/>
      </w:tblGrid>
      <w:tr w:rsidR="000E69E5" w:rsidRPr="000E69E5" w14:paraId="0B55C423" w14:textId="77777777" w:rsidTr="000E69E5">
        <w:trPr>
          <w:trHeight w:val="282"/>
        </w:trPr>
        <w:tc>
          <w:tcPr>
            <w:tcW w:w="2572" w:type="dxa"/>
            <w:shd w:val="clear" w:color="auto" w:fill="D9D9D9"/>
          </w:tcPr>
          <w:p w14:paraId="5DEF62B9" w14:textId="77777777" w:rsidR="000E69E5" w:rsidRPr="000E69E5" w:rsidRDefault="000E69E5" w:rsidP="000E69E5">
            <w:pPr>
              <w:jc w:val="center"/>
              <w:rPr>
                <w:rFonts w:ascii="Calibri" w:eastAsia="Calibri" w:hAnsi="Calibri"/>
                <w:b/>
                <w:szCs w:val="24"/>
              </w:rPr>
            </w:pPr>
            <w:r w:rsidRPr="000E69E5">
              <w:rPr>
                <w:rFonts w:ascii="Calibri" w:eastAsia="Calibri" w:hAnsi="Calibri"/>
                <w:b/>
                <w:szCs w:val="24"/>
              </w:rPr>
              <w:t>Plant #</w:t>
            </w:r>
          </w:p>
        </w:tc>
        <w:tc>
          <w:tcPr>
            <w:tcW w:w="2572" w:type="dxa"/>
            <w:shd w:val="clear" w:color="auto" w:fill="D9D9D9"/>
          </w:tcPr>
          <w:p w14:paraId="43AB2FBE" w14:textId="77777777" w:rsidR="000E69E5" w:rsidRPr="000E69E5" w:rsidRDefault="000E69E5" w:rsidP="000E69E5">
            <w:pPr>
              <w:jc w:val="center"/>
              <w:rPr>
                <w:rFonts w:ascii="Calibri" w:eastAsia="Calibri" w:hAnsi="Calibri"/>
                <w:b/>
                <w:szCs w:val="24"/>
              </w:rPr>
            </w:pPr>
            <w:r w:rsidRPr="000E69E5">
              <w:rPr>
                <w:rFonts w:ascii="Calibri" w:eastAsia="Calibri" w:hAnsi="Calibri"/>
                <w:b/>
                <w:szCs w:val="24"/>
              </w:rPr>
              <w:t>Measurement</w:t>
            </w:r>
          </w:p>
        </w:tc>
        <w:tc>
          <w:tcPr>
            <w:tcW w:w="2573" w:type="dxa"/>
            <w:shd w:val="clear" w:color="auto" w:fill="D9D9D9"/>
          </w:tcPr>
          <w:p w14:paraId="19537261" w14:textId="77777777" w:rsidR="000E69E5" w:rsidRPr="000E69E5" w:rsidRDefault="000E69E5" w:rsidP="000E69E5">
            <w:pPr>
              <w:jc w:val="center"/>
              <w:rPr>
                <w:rFonts w:ascii="Calibri" w:eastAsia="Calibri" w:hAnsi="Calibri"/>
                <w:b/>
                <w:szCs w:val="24"/>
              </w:rPr>
            </w:pPr>
            <w:r w:rsidRPr="000E69E5">
              <w:rPr>
                <w:rFonts w:ascii="Calibri" w:eastAsia="Calibri" w:hAnsi="Calibri"/>
                <w:b/>
                <w:szCs w:val="24"/>
              </w:rPr>
              <w:t>Possible Points</w:t>
            </w:r>
          </w:p>
        </w:tc>
        <w:tc>
          <w:tcPr>
            <w:tcW w:w="2573" w:type="dxa"/>
            <w:shd w:val="clear" w:color="auto" w:fill="D9D9D9"/>
          </w:tcPr>
          <w:p w14:paraId="3157AB5C" w14:textId="77777777" w:rsidR="000E69E5" w:rsidRPr="000E69E5" w:rsidRDefault="000E69E5" w:rsidP="000E69E5">
            <w:pPr>
              <w:jc w:val="center"/>
              <w:rPr>
                <w:rFonts w:ascii="Calibri" w:eastAsia="Calibri" w:hAnsi="Calibri"/>
                <w:b/>
                <w:szCs w:val="24"/>
              </w:rPr>
            </w:pPr>
            <w:r w:rsidRPr="000E69E5">
              <w:rPr>
                <w:rFonts w:ascii="Calibri" w:eastAsia="Calibri" w:hAnsi="Calibri"/>
                <w:b/>
                <w:szCs w:val="24"/>
              </w:rPr>
              <w:t>Contestant Points</w:t>
            </w:r>
          </w:p>
        </w:tc>
      </w:tr>
      <w:tr w:rsidR="000E69E5" w:rsidRPr="000E69E5" w14:paraId="517D5D79" w14:textId="77777777" w:rsidTr="001E7161">
        <w:trPr>
          <w:trHeight w:val="565"/>
        </w:trPr>
        <w:tc>
          <w:tcPr>
            <w:tcW w:w="2572" w:type="dxa"/>
          </w:tcPr>
          <w:p w14:paraId="745232C7" w14:textId="77777777" w:rsidR="000E69E5" w:rsidRPr="000E69E5" w:rsidRDefault="000E69E5" w:rsidP="000E69E5">
            <w:pPr>
              <w:jc w:val="center"/>
              <w:rPr>
                <w:rFonts w:ascii="Calibri" w:eastAsia="Calibri" w:hAnsi="Calibri"/>
                <w:b/>
                <w:szCs w:val="24"/>
              </w:rPr>
            </w:pPr>
            <w:r w:rsidRPr="000E69E5">
              <w:rPr>
                <w:rFonts w:ascii="Calibri" w:eastAsia="Calibri" w:hAnsi="Calibri"/>
                <w:b/>
                <w:szCs w:val="24"/>
              </w:rPr>
              <w:t>1</w:t>
            </w:r>
          </w:p>
        </w:tc>
        <w:tc>
          <w:tcPr>
            <w:tcW w:w="2572" w:type="dxa"/>
          </w:tcPr>
          <w:p w14:paraId="1072E1C0" w14:textId="77777777" w:rsidR="000E69E5" w:rsidRPr="000E69E5" w:rsidRDefault="000E69E5" w:rsidP="000E69E5">
            <w:pPr>
              <w:rPr>
                <w:rFonts w:ascii="Calibri" w:eastAsia="Calibri" w:hAnsi="Calibri"/>
                <w:b/>
                <w:szCs w:val="24"/>
              </w:rPr>
            </w:pPr>
          </w:p>
        </w:tc>
        <w:tc>
          <w:tcPr>
            <w:tcW w:w="2573" w:type="dxa"/>
          </w:tcPr>
          <w:p w14:paraId="224B3421" w14:textId="77777777" w:rsidR="000E69E5" w:rsidRPr="000E69E5" w:rsidRDefault="000E69E5" w:rsidP="000E69E5">
            <w:pPr>
              <w:jc w:val="center"/>
              <w:rPr>
                <w:rFonts w:ascii="Calibri" w:eastAsia="Calibri" w:hAnsi="Calibri"/>
                <w:b/>
                <w:szCs w:val="24"/>
              </w:rPr>
            </w:pPr>
            <w:r w:rsidRPr="000E69E5">
              <w:rPr>
                <w:rFonts w:ascii="Calibri" w:eastAsia="Calibri" w:hAnsi="Calibri"/>
                <w:b/>
                <w:szCs w:val="24"/>
              </w:rPr>
              <w:t>10</w:t>
            </w:r>
          </w:p>
        </w:tc>
        <w:tc>
          <w:tcPr>
            <w:tcW w:w="2573" w:type="dxa"/>
          </w:tcPr>
          <w:p w14:paraId="3A1BA45D" w14:textId="77777777" w:rsidR="000E69E5" w:rsidRPr="000E69E5" w:rsidRDefault="000E69E5" w:rsidP="000E69E5">
            <w:pPr>
              <w:rPr>
                <w:rFonts w:ascii="Calibri" w:eastAsia="Calibri" w:hAnsi="Calibri"/>
                <w:b/>
                <w:szCs w:val="24"/>
              </w:rPr>
            </w:pPr>
          </w:p>
        </w:tc>
      </w:tr>
      <w:tr w:rsidR="000E69E5" w:rsidRPr="000E69E5" w14:paraId="11265C10" w14:textId="77777777" w:rsidTr="001E7161">
        <w:trPr>
          <w:trHeight w:val="597"/>
        </w:trPr>
        <w:tc>
          <w:tcPr>
            <w:tcW w:w="2572" w:type="dxa"/>
          </w:tcPr>
          <w:p w14:paraId="5177D50E" w14:textId="77777777" w:rsidR="000E69E5" w:rsidRPr="000E69E5" w:rsidRDefault="000E69E5" w:rsidP="000E69E5">
            <w:pPr>
              <w:jc w:val="center"/>
              <w:rPr>
                <w:rFonts w:ascii="Calibri" w:eastAsia="Calibri" w:hAnsi="Calibri"/>
                <w:b/>
                <w:szCs w:val="24"/>
              </w:rPr>
            </w:pPr>
            <w:r w:rsidRPr="000E69E5">
              <w:rPr>
                <w:rFonts w:ascii="Calibri" w:eastAsia="Calibri" w:hAnsi="Calibri"/>
                <w:b/>
                <w:szCs w:val="24"/>
              </w:rPr>
              <w:t>2</w:t>
            </w:r>
          </w:p>
        </w:tc>
        <w:tc>
          <w:tcPr>
            <w:tcW w:w="2572" w:type="dxa"/>
          </w:tcPr>
          <w:p w14:paraId="7D355BB7" w14:textId="77777777" w:rsidR="000E69E5" w:rsidRPr="000E69E5" w:rsidRDefault="000E69E5" w:rsidP="000E69E5">
            <w:pPr>
              <w:rPr>
                <w:rFonts w:ascii="Calibri" w:eastAsia="Calibri" w:hAnsi="Calibri"/>
                <w:b/>
                <w:szCs w:val="24"/>
              </w:rPr>
            </w:pPr>
          </w:p>
        </w:tc>
        <w:tc>
          <w:tcPr>
            <w:tcW w:w="2573" w:type="dxa"/>
          </w:tcPr>
          <w:p w14:paraId="030C6F53" w14:textId="77777777" w:rsidR="000E69E5" w:rsidRPr="000E69E5" w:rsidRDefault="000E69E5" w:rsidP="000E69E5">
            <w:pPr>
              <w:jc w:val="center"/>
              <w:rPr>
                <w:rFonts w:ascii="Calibri" w:eastAsia="Calibri" w:hAnsi="Calibri"/>
                <w:b/>
                <w:szCs w:val="24"/>
              </w:rPr>
            </w:pPr>
            <w:r w:rsidRPr="000E69E5">
              <w:rPr>
                <w:rFonts w:ascii="Calibri" w:eastAsia="Calibri" w:hAnsi="Calibri"/>
                <w:b/>
                <w:szCs w:val="24"/>
              </w:rPr>
              <w:t>10</w:t>
            </w:r>
          </w:p>
        </w:tc>
        <w:tc>
          <w:tcPr>
            <w:tcW w:w="2573" w:type="dxa"/>
          </w:tcPr>
          <w:p w14:paraId="0F176FBD" w14:textId="77777777" w:rsidR="000E69E5" w:rsidRPr="000E69E5" w:rsidRDefault="000E69E5" w:rsidP="000E69E5">
            <w:pPr>
              <w:rPr>
                <w:rFonts w:ascii="Calibri" w:eastAsia="Calibri" w:hAnsi="Calibri"/>
                <w:b/>
                <w:szCs w:val="24"/>
              </w:rPr>
            </w:pPr>
          </w:p>
        </w:tc>
      </w:tr>
      <w:tr w:rsidR="000E69E5" w:rsidRPr="000E69E5" w14:paraId="5A92A61D" w14:textId="77777777" w:rsidTr="001E7161">
        <w:trPr>
          <w:trHeight w:val="565"/>
        </w:trPr>
        <w:tc>
          <w:tcPr>
            <w:tcW w:w="2572" w:type="dxa"/>
          </w:tcPr>
          <w:p w14:paraId="07A6975A" w14:textId="77777777" w:rsidR="000E69E5" w:rsidRPr="000E69E5" w:rsidRDefault="000E69E5" w:rsidP="000E69E5">
            <w:pPr>
              <w:jc w:val="center"/>
              <w:rPr>
                <w:rFonts w:ascii="Calibri" w:eastAsia="Calibri" w:hAnsi="Calibri"/>
                <w:b/>
                <w:szCs w:val="24"/>
              </w:rPr>
            </w:pPr>
            <w:r w:rsidRPr="000E69E5">
              <w:rPr>
                <w:rFonts w:ascii="Calibri" w:eastAsia="Calibri" w:hAnsi="Calibri"/>
                <w:b/>
                <w:szCs w:val="24"/>
              </w:rPr>
              <w:t>3</w:t>
            </w:r>
          </w:p>
        </w:tc>
        <w:tc>
          <w:tcPr>
            <w:tcW w:w="2572" w:type="dxa"/>
          </w:tcPr>
          <w:p w14:paraId="1D08FA64" w14:textId="77777777" w:rsidR="000E69E5" w:rsidRPr="000E69E5" w:rsidRDefault="000E69E5" w:rsidP="000E69E5">
            <w:pPr>
              <w:rPr>
                <w:rFonts w:ascii="Calibri" w:eastAsia="Calibri" w:hAnsi="Calibri"/>
                <w:b/>
                <w:szCs w:val="24"/>
              </w:rPr>
            </w:pPr>
          </w:p>
        </w:tc>
        <w:tc>
          <w:tcPr>
            <w:tcW w:w="2573" w:type="dxa"/>
          </w:tcPr>
          <w:p w14:paraId="7C7A859F" w14:textId="77777777" w:rsidR="000E69E5" w:rsidRPr="000E69E5" w:rsidRDefault="000E69E5" w:rsidP="000E69E5">
            <w:pPr>
              <w:jc w:val="center"/>
              <w:rPr>
                <w:rFonts w:ascii="Calibri" w:eastAsia="Calibri" w:hAnsi="Calibri"/>
                <w:b/>
                <w:szCs w:val="24"/>
              </w:rPr>
            </w:pPr>
            <w:r w:rsidRPr="000E69E5">
              <w:rPr>
                <w:rFonts w:ascii="Calibri" w:eastAsia="Calibri" w:hAnsi="Calibri"/>
                <w:b/>
                <w:szCs w:val="24"/>
              </w:rPr>
              <w:t>10</w:t>
            </w:r>
          </w:p>
        </w:tc>
        <w:tc>
          <w:tcPr>
            <w:tcW w:w="2573" w:type="dxa"/>
          </w:tcPr>
          <w:p w14:paraId="036526EB" w14:textId="77777777" w:rsidR="000E69E5" w:rsidRPr="000E69E5" w:rsidRDefault="000E69E5" w:rsidP="000E69E5">
            <w:pPr>
              <w:rPr>
                <w:rFonts w:ascii="Calibri" w:eastAsia="Calibri" w:hAnsi="Calibri"/>
                <w:b/>
                <w:szCs w:val="24"/>
              </w:rPr>
            </w:pPr>
          </w:p>
        </w:tc>
      </w:tr>
      <w:tr w:rsidR="000E69E5" w:rsidRPr="000E69E5" w14:paraId="7F911B49" w14:textId="77777777" w:rsidTr="001E7161">
        <w:trPr>
          <w:trHeight w:val="597"/>
        </w:trPr>
        <w:tc>
          <w:tcPr>
            <w:tcW w:w="2572" w:type="dxa"/>
          </w:tcPr>
          <w:p w14:paraId="46FB8ED6" w14:textId="77777777" w:rsidR="000E69E5" w:rsidRPr="000E69E5" w:rsidRDefault="000E69E5" w:rsidP="000E69E5">
            <w:pPr>
              <w:jc w:val="center"/>
              <w:rPr>
                <w:rFonts w:ascii="Calibri" w:eastAsia="Calibri" w:hAnsi="Calibri"/>
                <w:b/>
                <w:szCs w:val="24"/>
              </w:rPr>
            </w:pPr>
            <w:r w:rsidRPr="000E69E5">
              <w:rPr>
                <w:rFonts w:ascii="Calibri" w:eastAsia="Calibri" w:hAnsi="Calibri"/>
                <w:b/>
                <w:szCs w:val="24"/>
              </w:rPr>
              <w:t>4</w:t>
            </w:r>
          </w:p>
        </w:tc>
        <w:tc>
          <w:tcPr>
            <w:tcW w:w="2572" w:type="dxa"/>
          </w:tcPr>
          <w:p w14:paraId="3BA37B96" w14:textId="77777777" w:rsidR="000E69E5" w:rsidRPr="000E69E5" w:rsidRDefault="000E69E5" w:rsidP="000E69E5">
            <w:pPr>
              <w:rPr>
                <w:rFonts w:ascii="Calibri" w:eastAsia="Calibri" w:hAnsi="Calibri"/>
                <w:b/>
                <w:szCs w:val="24"/>
              </w:rPr>
            </w:pPr>
          </w:p>
        </w:tc>
        <w:tc>
          <w:tcPr>
            <w:tcW w:w="2573" w:type="dxa"/>
          </w:tcPr>
          <w:p w14:paraId="09C90D27" w14:textId="77777777" w:rsidR="000E69E5" w:rsidRPr="000E69E5" w:rsidRDefault="000E69E5" w:rsidP="000E69E5">
            <w:pPr>
              <w:jc w:val="center"/>
              <w:rPr>
                <w:rFonts w:ascii="Calibri" w:eastAsia="Calibri" w:hAnsi="Calibri"/>
                <w:b/>
                <w:szCs w:val="24"/>
              </w:rPr>
            </w:pPr>
            <w:r w:rsidRPr="000E69E5">
              <w:rPr>
                <w:rFonts w:ascii="Calibri" w:eastAsia="Calibri" w:hAnsi="Calibri"/>
                <w:b/>
                <w:szCs w:val="24"/>
              </w:rPr>
              <w:t>10</w:t>
            </w:r>
          </w:p>
        </w:tc>
        <w:tc>
          <w:tcPr>
            <w:tcW w:w="2573" w:type="dxa"/>
          </w:tcPr>
          <w:p w14:paraId="010A349D" w14:textId="77777777" w:rsidR="000E69E5" w:rsidRPr="000E69E5" w:rsidRDefault="000E69E5" w:rsidP="000E69E5">
            <w:pPr>
              <w:rPr>
                <w:rFonts w:ascii="Calibri" w:eastAsia="Calibri" w:hAnsi="Calibri"/>
                <w:b/>
                <w:szCs w:val="24"/>
              </w:rPr>
            </w:pPr>
          </w:p>
        </w:tc>
      </w:tr>
      <w:tr w:rsidR="000E69E5" w:rsidRPr="000E69E5" w14:paraId="4D780492" w14:textId="77777777" w:rsidTr="001E7161">
        <w:trPr>
          <w:trHeight w:val="493"/>
        </w:trPr>
        <w:tc>
          <w:tcPr>
            <w:tcW w:w="2572" w:type="dxa"/>
          </w:tcPr>
          <w:p w14:paraId="7CD0BED2" w14:textId="77777777" w:rsidR="000E69E5" w:rsidRPr="000E69E5" w:rsidRDefault="000E69E5" w:rsidP="000E69E5">
            <w:pPr>
              <w:jc w:val="center"/>
              <w:rPr>
                <w:rFonts w:ascii="Calibri" w:eastAsia="Calibri" w:hAnsi="Calibri"/>
                <w:b/>
                <w:szCs w:val="24"/>
              </w:rPr>
            </w:pPr>
            <w:r w:rsidRPr="000E69E5">
              <w:rPr>
                <w:rFonts w:ascii="Calibri" w:eastAsia="Calibri" w:hAnsi="Calibri"/>
                <w:b/>
                <w:szCs w:val="24"/>
              </w:rPr>
              <w:t>5</w:t>
            </w:r>
          </w:p>
        </w:tc>
        <w:tc>
          <w:tcPr>
            <w:tcW w:w="2572" w:type="dxa"/>
          </w:tcPr>
          <w:p w14:paraId="6F357B0B" w14:textId="77777777" w:rsidR="000E69E5" w:rsidRPr="000E69E5" w:rsidRDefault="000E69E5" w:rsidP="000E69E5">
            <w:pPr>
              <w:rPr>
                <w:rFonts w:ascii="Calibri" w:eastAsia="Calibri" w:hAnsi="Calibri"/>
                <w:b/>
                <w:szCs w:val="24"/>
              </w:rPr>
            </w:pPr>
          </w:p>
        </w:tc>
        <w:tc>
          <w:tcPr>
            <w:tcW w:w="2573" w:type="dxa"/>
          </w:tcPr>
          <w:p w14:paraId="71BE3F77" w14:textId="77777777" w:rsidR="000E69E5" w:rsidRPr="000E69E5" w:rsidRDefault="000E69E5" w:rsidP="000E69E5">
            <w:pPr>
              <w:jc w:val="center"/>
              <w:rPr>
                <w:rFonts w:ascii="Calibri" w:eastAsia="Calibri" w:hAnsi="Calibri"/>
                <w:b/>
                <w:szCs w:val="24"/>
              </w:rPr>
            </w:pPr>
            <w:r w:rsidRPr="000E69E5">
              <w:rPr>
                <w:rFonts w:ascii="Calibri" w:eastAsia="Calibri" w:hAnsi="Calibri"/>
                <w:b/>
                <w:szCs w:val="24"/>
              </w:rPr>
              <w:t>10</w:t>
            </w:r>
          </w:p>
        </w:tc>
        <w:tc>
          <w:tcPr>
            <w:tcW w:w="2573" w:type="dxa"/>
          </w:tcPr>
          <w:p w14:paraId="2A95BCC8" w14:textId="77777777" w:rsidR="000E69E5" w:rsidRPr="000E69E5" w:rsidRDefault="000E69E5" w:rsidP="000E69E5">
            <w:pPr>
              <w:rPr>
                <w:rFonts w:ascii="Calibri" w:eastAsia="Calibri" w:hAnsi="Calibri"/>
                <w:b/>
                <w:szCs w:val="24"/>
              </w:rPr>
            </w:pPr>
          </w:p>
        </w:tc>
      </w:tr>
    </w:tbl>
    <w:p w14:paraId="10542C8F" w14:textId="77777777" w:rsidR="000E69E5" w:rsidRPr="000E69E5" w:rsidRDefault="000E69E5" w:rsidP="000E69E5">
      <w:pPr>
        <w:spacing w:after="160" w:line="259" w:lineRule="auto"/>
        <w:jc w:val="right"/>
        <w:rPr>
          <w:rFonts w:ascii="Calibri" w:eastAsia="Calibri" w:hAnsi="Calibri"/>
          <w:b/>
          <w:szCs w:val="24"/>
        </w:rPr>
      </w:pPr>
      <w:r w:rsidRPr="000E69E5">
        <w:rPr>
          <w:rFonts w:ascii="Calibri" w:eastAsia="Calibri" w:hAnsi="Calibri"/>
          <w:b/>
          <w:szCs w:val="24"/>
        </w:rPr>
        <w:t>Total Points ___________________</w:t>
      </w:r>
    </w:p>
    <w:p w14:paraId="083E236C" w14:textId="77777777" w:rsidR="000E69E5" w:rsidRPr="000E69E5" w:rsidRDefault="000E69E5" w:rsidP="000E69E5">
      <w:pPr>
        <w:spacing w:after="160" w:line="259" w:lineRule="auto"/>
        <w:rPr>
          <w:rFonts w:ascii="Calibri" w:eastAsia="Calibri" w:hAnsi="Calibri"/>
          <w:b/>
          <w:szCs w:val="24"/>
        </w:rPr>
      </w:pPr>
      <w:r w:rsidRPr="000E69E5">
        <w:rPr>
          <w:rFonts w:ascii="Calibri" w:eastAsia="Calibri" w:hAnsi="Calibri"/>
          <w:b/>
          <w:szCs w:val="24"/>
        </w:rPr>
        <w:t>NOTE: When grading this scorecard, the contestant’s answer is correct if it is within + or – 1/8” on tress up to 1” in diameter and = or – ¼” on trees 1” to 3” in diameter.</w:t>
      </w:r>
    </w:p>
    <w:p w14:paraId="385C372C" w14:textId="77777777" w:rsidR="000E69E5" w:rsidRPr="001A31BE" w:rsidRDefault="000E69E5">
      <w:pPr>
        <w:rPr>
          <w:rFonts w:ascii="Alice" w:hAnsi="Alice"/>
          <w:sz w:val="22"/>
        </w:rPr>
      </w:pPr>
    </w:p>
    <w:sectPr w:rsidR="000E69E5" w:rsidRPr="001A31BE" w:rsidSect="000E69E5">
      <w:type w:val="continuous"/>
      <w:pgSz w:w="12240" w:h="15840" w:code="1"/>
      <w:pgMar w:top="1440" w:right="1440" w:bottom="1440" w:left="1440" w:header="720" w:footer="720" w:gutter="0"/>
      <w:paperSrc w:first="265" w:other="265"/>
      <w:pgNumType w:start="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AD34F" w14:textId="77777777" w:rsidR="0024122B" w:rsidRDefault="0024122B">
      <w:r>
        <w:separator/>
      </w:r>
    </w:p>
  </w:endnote>
  <w:endnote w:type="continuationSeparator" w:id="0">
    <w:p w14:paraId="4DEE250A" w14:textId="77777777" w:rsidR="0024122B" w:rsidRDefault="0024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lice">
    <w:altName w:val="Times New Roman"/>
    <w:charset w:val="00"/>
    <w:family w:val="auto"/>
    <w:pitch w:val="variable"/>
    <w:sig w:usb0="00000001" w:usb1="40000043" w:usb2="00000000" w:usb3="00000000" w:csb0="00000003"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A5ED2" w14:textId="1BE87F51" w:rsidR="00A7360F" w:rsidRPr="00A63431" w:rsidRDefault="00A7360F" w:rsidP="00A63431">
    <w:pPr>
      <w:pStyle w:val="Footer"/>
    </w:pPr>
    <w:r>
      <w:rPr>
        <w:noProof/>
      </w:rPr>
      <w:drawing>
        <wp:anchor distT="0" distB="0" distL="114300" distR="114300" simplePos="0" relativeHeight="251658240" behindDoc="0" locked="0" layoutInCell="1" allowOverlap="1" wp14:anchorId="03826DF0" wp14:editId="05A483CA">
          <wp:simplePos x="0" y="0"/>
          <wp:positionH relativeFrom="column">
            <wp:align>center</wp:align>
          </wp:positionH>
          <wp:positionV relativeFrom="paragraph">
            <wp:posOffset>-5080</wp:posOffset>
          </wp:positionV>
          <wp:extent cx="6858000" cy="14897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FFA_header2.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48971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59BDD" w14:textId="393CD33E" w:rsidR="00705B13" w:rsidRPr="009F44FE" w:rsidRDefault="00705B13" w:rsidP="009F44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3B8AC" w14:textId="77777777" w:rsidR="0024122B" w:rsidRDefault="0024122B">
      <w:r>
        <w:separator/>
      </w:r>
    </w:p>
  </w:footnote>
  <w:footnote w:type="continuationSeparator" w:id="0">
    <w:p w14:paraId="5FCB15F1" w14:textId="77777777" w:rsidR="0024122B" w:rsidRDefault="002412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AB5DB" w14:textId="77777777" w:rsidR="00A7360F" w:rsidRDefault="00A736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3F4F7AC9" w14:textId="77777777" w:rsidR="00A7360F" w:rsidRDefault="00A7360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161F8" w14:textId="77777777" w:rsidR="00A7360F" w:rsidRDefault="00A7360F">
    <w:pPr>
      <w:pStyle w:val="Header"/>
      <w:tabs>
        <w:tab w:val="clear" w:pos="8640"/>
        <w:tab w:val="right" w:pos="9360"/>
      </w:tabs>
      <w:jc w:val="right"/>
      <w:rPr>
        <w:rFonts w:ascii="Alice" w:hAnsi="Alice"/>
        <w:i/>
        <w:iCs/>
        <w:sz w:val="20"/>
      </w:rPr>
    </w:pPr>
    <w:r w:rsidRPr="001A31BE">
      <w:rPr>
        <w:rFonts w:ascii="Alice" w:hAnsi="Alice"/>
        <w:i/>
        <w:iCs/>
        <w:sz w:val="20"/>
      </w:rPr>
      <w:t>Chapter Guide to State FFA Activities</w:t>
    </w:r>
  </w:p>
  <w:p w14:paraId="296B9111" w14:textId="74787C15" w:rsidR="00C766E7" w:rsidRPr="00794E8D" w:rsidRDefault="00C766E7" w:rsidP="00C766E7">
    <w:pPr>
      <w:pStyle w:val="Header"/>
      <w:jc w:val="right"/>
      <w:rPr>
        <w:rFonts w:ascii="Alice" w:hAnsi="Alice"/>
        <w:i/>
        <w:iCs/>
        <w:sz w:val="20"/>
      </w:rPr>
    </w:pPr>
    <w:r>
      <w:rPr>
        <w:rFonts w:ascii="Alice" w:hAnsi="Alice"/>
        <w:i/>
        <w:iCs/>
        <w:sz w:val="20"/>
      </w:rPr>
      <w:t xml:space="preserve">Last revised </w:t>
    </w:r>
    <w:r w:rsidR="00FD64E2">
      <w:rPr>
        <w:rFonts w:ascii="Alice" w:hAnsi="Alice"/>
        <w:i/>
        <w:iCs/>
        <w:sz w:val="20"/>
      </w:rPr>
      <w:t>October</w:t>
    </w:r>
    <w:r w:rsidR="00441A6C">
      <w:rPr>
        <w:rFonts w:ascii="Alice" w:hAnsi="Alice"/>
        <w:i/>
        <w:iCs/>
        <w:sz w:val="20"/>
      </w:rPr>
      <w:t xml:space="preserve"> </w:t>
    </w:r>
    <w:r>
      <w:rPr>
        <w:rFonts w:ascii="Alice" w:hAnsi="Alice"/>
        <w:i/>
        <w:iCs/>
        <w:sz w:val="20"/>
      </w:rPr>
      <w:t>201</w:t>
    </w:r>
    <w:r w:rsidR="00ED2378">
      <w:rPr>
        <w:rFonts w:ascii="Alice" w:hAnsi="Alice"/>
        <w:i/>
        <w:iCs/>
        <w:sz w:val="20"/>
      </w:rPr>
      <w:t>6</w:t>
    </w:r>
  </w:p>
  <w:p w14:paraId="5A166D4A" w14:textId="77777777" w:rsidR="00C766E7" w:rsidRPr="001A31BE" w:rsidRDefault="00C766E7">
    <w:pPr>
      <w:pStyle w:val="Header"/>
      <w:tabs>
        <w:tab w:val="clear" w:pos="8640"/>
        <w:tab w:val="right" w:pos="9360"/>
      </w:tabs>
      <w:jc w:val="right"/>
      <w:rPr>
        <w:rFonts w:ascii="Alice" w:hAnsi="Alice"/>
        <w:i/>
        <w:iCs/>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9A7A53"/>
    <w:multiLevelType w:val="hybridMultilevel"/>
    <w:tmpl w:val="183CF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966677"/>
    <w:multiLevelType w:val="singleLevel"/>
    <w:tmpl w:val="52086AF0"/>
    <w:lvl w:ilvl="0">
      <w:start w:val="1"/>
      <w:numFmt w:val="decimal"/>
      <w:lvlText w:val="%1."/>
      <w:lvlJc w:val="left"/>
      <w:pPr>
        <w:tabs>
          <w:tab w:val="num" w:pos="1440"/>
        </w:tabs>
        <w:ind w:left="144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55"/>
    <w:rsid w:val="000167A1"/>
    <w:rsid w:val="000741F9"/>
    <w:rsid w:val="000E3BAD"/>
    <w:rsid w:val="000E69E5"/>
    <w:rsid w:val="0013750D"/>
    <w:rsid w:val="0016437D"/>
    <w:rsid w:val="001A31BE"/>
    <w:rsid w:val="0024122B"/>
    <w:rsid w:val="002770AB"/>
    <w:rsid w:val="003A4202"/>
    <w:rsid w:val="00441A6C"/>
    <w:rsid w:val="00445DCC"/>
    <w:rsid w:val="004644D7"/>
    <w:rsid w:val="00485E11"/>
    <w:rsid w:val="004F5043"/>
    <w:rsid w:val="0060387D"/>
    <w:rsid w:val="00675304"/>
    <w:rsid w:val="00705B13"/>
    <w:rsid w:val="00784770"/>
    <w:rsid w:val="007D0247"/>
    <w:rsid w:val="007D7EE4"/>
    <w:rsid w:val="007E08D3"/>
    <w:rsid w:val="00857E1A"/>
    <w:rsid w:val="00924A45"/>
    <w:rsid w:val="00963303"/>
    <w:rsid w:val="00A23D55"/>
    <w:rsid w:val="00A339EF"/>
    <w:rsid w:val="00A44B23"/>
    <w:rsid w:val="00A63431"/>
    <w:rsid w:val="00A7360F"/>
    <w:rsid w:val="00AA1805"/>
    <w:rsid w:val="00AA67A9"/>
    <w:rsid w:val="00AA75E7"/>
    <w:rsid w:val="00B46BA6"/>
    <w:rsid w:val="00C24B2E"/>
    <w:rsid w:val="00C766E7"/>
    <w:rsid w:val="00CC226F"/>
    <w:rsid w:val="00CD6DD7"/>
    <w:rsid w:val="00CF337A"/>
    <w:rsid w:val="00D21A43"/>
    <w:rsid w:val="00E41E90"/>
    <w:rsid w:val="00E71038"/>
    <w:rsid w:val="00ED2378"/>
    <w:rsid w:val="00EE62EB"/>
    <w:rsid w:val="00F05077"/>
    <w:rsid w:val="00F22C2C"/>
    <w:rsid w:val="00F441C9"/>
    <w:rsid w:val="00FD6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210542"/>
  <w14:defaultImageDpi w14:val="300"/>
  <w15:docId w15:val="{8D81EF84-0874-4AAC-B0D6-6AC5459A8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D5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3D55"/>
    <w:pPr>
      <w:tabs>
        <w:tab w:val="center" w:pos="4320"/>
        <w:tab w:val="right" w:pos="8640"/>
      </w:tabs>
    </w:pPr>
  </w:style>
  <w:style w:type="character" w:customStyle="1" w:styleId="HeaderChar">
    <w:name w:val="Header Char"/>
    <w:basedOn w:val="DefaultParagraphFont"/>
    <w:link w:val="Header"/>
    <w:rsid w:val="00A23D55"/>
    <w:rPr>
      <w:rFonts w:ascii="Times New Roman" w:eastAsia="Times New Roman" w:hAnsi="Times New Roman" w:cs="Times New Roman"/>
      <w:szCs w:val="20"/>
    </w:rPr>
  </w:style>
  <w:style w:type="character" w:styleId="PageNumber">
    <w:name w:val="page number"/>
    <w:basedOn w:val="DefaultParagraphFont"/>
    <w:rsid w:val="00A23D55"/>
  </w:style>
  <w:style w:type="paragraph" w:styleId="BodyText">
    <w:name w:val="Body Text"/>
    <w:basedOn w:val="Normal"/>
    <w:link w:val="BodyTextChar"/>
    <w:rsid w:val="00A23D55"/>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jc w:val="both"/>
    </w:pPr>
  </w:style>
  <w:style w:type="character" w:customStyle="1" w:styleId="BodyTextChar">
    <w:name w:val="Body Text Char"/>
    <w:basedOn w:val="DefaultParagraphFont"/>
    <w:link w:val="BodyText"/>
    <w:rsid w:val="00A23D55"/>
    <w:rPr>
      <w:rFonts w:ascii="Times New Roman" w:eastAsia="Times New Roman" w:hAnsi="Times New Roman" w:cs="Times New Roman"/>
      <w:szCs w:val="20"/>
    </w:rPr>
  </w:style>
  <w:style w:type="paragraph" w:styleId="Footer">
    <w:name w:val="footer"/>
    <w:basedOn w:val="Normal"/>
    <w:link w:val="FooterChar"/>
    <w:uiPriority w:val="99"/>
    <w:unhideWhenUsed/>
    <w:rsid w:val="00924A45"/>
    <w:pPr>
      <w:tabs>
        <w:tab w:val="center" w:pos="4320"/>
        <w:tab w:val="right" w:pos="8640"/>
      </w:tabs>
    </w:pPr>
  </w:style>
  <w:style w:type="character" w:customStyle="1" w:styleId="FooterChar">
    <w:name w:val="Footer Char"/>
    <w:basedOn w:val="DefaultParagraphFont"/>
    <w:link w:val="Footer"/>
    <w:uiPriority w:val="99"/>
    <w:rsid w:val="00924A45"/>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924A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A45"/>
    <w:rPr>
      <w:rFonts w:ascii="Lucida Grande" w:eastAsia="Times New Roman" w:hAnsi="Lucida Grande" w:cs="Lucida Grande"/>
      <w:sz w:val="18"/>
      <w:szCs w:val="18"/>
    </w:rPr>
  </w:style>
  <w:style w:type="paragraph" w:styleId="ListParagraph">
    <w:name w:val="List Paragraph"/>
    <w:basedOn w:val="Normal"/>
    <w:uiPriority w:val="34"/>
    <w:qFormat/>
    <w:rsid w:val="003A4202"/>
    <w:pPr>
      <w:ind w:left="720"/>
      <w:contextualSpacing/>
    </w:pPr>
  </w:style>
  <w:style w:type="table" w:customStyle="1" w:styleId="TableGrid1">
    <w:name w:val="Table Grid1"/>
    <w:basedOn w:val="TableNormal"/>
    <w:next w:val="TableGrid"/>
    <w:uiPriority w:val="39"/>
    <w:rsid w:val="000E69E5"/>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E69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9944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3428</Words>
  <Characters>19540</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North Carolina FFA</Company>
  <LinksUpToDate>false</LinksUpToDate>
  <CharactersWithSpaces>22923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Pedersen</dc:creator>
  <cp:lastModifiedBy>Microsoft Office User</cp:lastModifiedBy>
  <cp:revision>3</cp:revision>
  <cp:lastPrinted>2014-09-10T14:35:00Z</cp:lastPrinted>
  <dcterms:created xsi:type="dcterms:W3CDTF">2016-10-26T20:49:00Z</dcterms:created>
  <dcterms:modified xsi:type="dcterms:W3CDTF">2016-10-27T15:55:00Z</dcterms:modified>
</cp:coreProperties>
</file>