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F" w:rsidRPr="00E264F5" w:rsidRDefault="00C3566F" w:rsidP="00C35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Which of the following is a type of white blood cell?</w:t>
      </w:r>
    </w:p>
    <w:p w:rsidR="00C3566F" w:rsidRPr="00E264F5" w:rsidRDefault="00C3566F" w:rsidP="00C356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264F5">
        <w:rPr>
          <w:rFonts w:ascii="Times New Roman" w:hAnsi="Times New Roman" w:cs="Times New Roman"/>
        </w:rPr>
        <w:t>Thrombocytes</w:t>
      </w:r>
      <w:proofErr w:type="spellEnd"/>
    </w:p>
    <w:p w:rsidR="00C3566F" w:rsidRPr="00E264F5" w:rsidRDefault="00C3566F" w:rsidP="00C356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Macrophages</w:t>
      </w:r>
    </w:p>
    <w:p w:rsidR="00C3566F" w:rsidRPr="00E264F5" w:rsidRDefault="00C3566F" w:rsidP="00C356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Erythrocytes</w:t>
      </w:r>
    </w:p>
    <w:p w:rsidR="00C3566F" w:rsidRPr="00E264F5" w:rsidRDefault="00C3566F" w:rsidP="00C356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Platelets</w:t>
      </w:r>
    </w:p>
    <w:p w:rsidR="00C3566F" w:rsidRPr="00E264F5" w:rsidRDefault="007E67F2" w:rsidP="00C35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Which of the following causes the ovarian follicle to grow in size?</w:t>
      </w:r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Estrogen</w:t>
      </w:r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 xml:space="preserve">Corpus </w:t>
      </w:r>
      <w:proofErr w:type="spellStart"/>
      <w:r w:rsidRPr="00E264F5">
        <w:rPr>
          <w:rFonts w:ascii="Times New Roman" w:hAnsi="Times New Roman" w:cs="Times New Roman"/>
        </w:rPr>
        <w:t>Luteum</w:t>
      </w:r>
      <w:proofErr w:type="spellEnd"/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Luteinizing Hormone</w:t>
      </w:r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Follicle Stimulation Hormone</w:t>
      </w:r>
    </w:p>
    <w:p w:rsidR="007E67F2" w:rsidRPr="00E264F5" w:rsidRDefault="007E67F2" w:rsidP="007E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____________ is a reproductive disease of mammals, spread through vaginal discharge, causing increased abortions and infertility.</w:t>
      </w:r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Bang’s</w:t>
      </w:r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264F5">
        <w:rPr>
          <w:rFonts w:ascii="Times New Roman" w:hAnsi="Times New Roman" w:cs="Times New Roman"/>
        </w:rPr>
        <w:t>Bordetellosis</w:t>
      </w:r>
      <w:proofErr w:type="spellEnd"/>
    </w:p>
    <w:p w:rsidR="007E67F2" w:rsidRPr="00E264F5" w:rsidRDefault="007E67F2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264F5">
        <w:rPr>
          <w:rFonts w:ascii="Times New Roman" w:hAnsi="Times New Roman" w:cs="Times New Roman"/>
        </w:rPr>
        <w:t>Demodicosis</w:t>
      </w:r>
      <w:proofErr w:type="spellEnd"/>
    </w:p>
    <w:p w:rsidR="007E67F2" w:rsidRPr="00E264F5" w:rsidRDefault="00ED1335" w:rsidP="007E67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264F5">
        <w:rPr>
          <w:rFonts w:ascii="Times New Roman" w:hAnsi="Times New Roman" w:cs="Times New Roman"/>
        </w:rPr>
        <w:t>Johne’s</w:t>
      </w:r>
      <w:proofErr w:type="spellEnd"/>
    </w:p>
    <w:p w:rsidR="00ED1335" w:rsidRPr="00E264F5" w:rsidRDefault="00ED1335" w:rsidP="00ED1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Which of the following can be used to evaluate depth of anesthesia when monitoring an anesthetized patient?</w:t>
      </w:r>
    </w:p>
    <w:p w:rsidR="00ED1335" w:rsidRPr="00E264F5" w:rsidRDefault="00ED1335" w:rsidP="00ED1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264F5">
        <w:rPr>
          <w:rFonts w:ascii="Times New Roman" w:hAnsi="Times New Roman" w:cs="Times New Roman"/>
        </w:rPr>
        <w:t>Palpebral</w:t>
      </w:r>
      <w:proofErr w:type="spellEnd"/>
      <w:r w:rsidRPr="00E264F5">
        <w:rPr>
          <w:rFonts w:ascii="Times New Roman" w:hAnsi="Times New Roman" w:cs="Times New Roman"/>
        </w:rPr>
        <w:t xml:space="preserve"> Reflex</w:t>
      </w:r>
    </w:p>
    <w:p w:rsidR="00ED1335" w:rsidRPr="00E264F5" w:rsidRDefault="00ED1335" w:rsidP="00ED1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Body Temperature</w:t>
      </w:r>
    </w:p>
    <w:p w:rsidR="00ED1335" w:rsidRPr="00E264F5" w:rsidRDefault="00ED1335" w:rsidP="00ED1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Intraocular Pressure</w:t>
      </w:r>
    </w:p>
    <w:p w:rsidR="00ED1335" w:rsidRPr="00E264F5" w:rsidRDefault="00ED1335" w:rsidP="00ED13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Diastolic Blood Pressure</w:t>
      </w:r>
    </w:p>
    <w:p w:rsidR="00ED1335" w:rsidRPr="00E264F5" w:rsidRDefault="00E264F5" w:rsidP="00ED1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 xml:space="preserve">Which of the following is </w:t>
      </w:r>
      <w:r w:rsidRPr="00E264F5">
        <w:rPr>
          <w:rFonts w:ascii="Times New Roman" w:hAnsi="Times New Roman" w:cs="Times New Roman"/>
          <w:b/>
        </w:rPr>
        <w:t>NOT</w:t>
      </w:r>
      <w:r w:rsidRPr="00E264F5">
        <w:rPr>
          <w:rFonts w:ascii="Times New Roman" w:hAnsi="Times New Roman" w:cs="Times New Roman"/>
        </w:rPr>
        <w:t xml:space="preserve"> true?</w:t>
      </w:r>
    </w:p>
    <w:p w:rsidR="00E264F5" w:rsidRPr="00E264F5" w:rsidRDefault="00E264F5" w:rsidP="00E264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264F5">
        <w:rPr>
          <w:rFonts w:ascii="Times New Roman" w:hAnsi="Times New Roman" w:cs="Times New Roman"/>
        </w:rPr>
        <w:t>The two types of anesthetic breathing systems are the “breathing system” and the “</w:t>
      </w:r>
      <w:proofErr w:type="spellStart"/>
      <w:r w:rsidRPr="00E264F5">
        <w:rPr>
          <w:rFonts w:ascii="Times New Roman" w:hAnsi="Times New Roman" w:cs="Times New Roman"/>
        </w:rPr>
        <w:t>rebreathing</w:t>
      </w:r>
      <w:proofErr w:type="spellEnd"/>
      <w:r w:rsidRPr="00E264F5">
        <w:rPr>
          <w:rFonts w:ascii="Times New Roman" w:hAnsi="Times New Roman" w:cs="Times New Roman"/>
        </w:rPr>
        <w:t xml:space="preserve"> system”.</w:t>
      </w:r>
    </w:p>
    <w:p w:rsidR="00E264F5" w:rsidRPr="002E067A" w:rsidRDefault="00E264F5" w:rsidP="00E264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E067A">
        <w:rPr>
          <w:rFonts w:ascii="Times New Roman" w:hAnsi="Times New Roman" w:cs="Times New Roman"/>
        </w:rPr>
        <w:t xml:space="preserve">A </w:t>
      </w:r>
      <w:proofErr w:type="spellStart"/>
      <w:r w:rsidRPr="002E067A">
        <w:rPr>
          <w:rFonts w:ascii="Times New Roman" w:hAnsi="Times New Roman" w:cs="Times New Roman"/>
        </w:rPr>
        <w:t>rebreathing</w:t>
      </w:r>
      <w:proofErr w:type="spellEnd"/>
      <w:r w:rsidRPr="002E067A">
        <w:rPr>
          <w:rFonts w:ascii="Times New Roman" w:hAnsi="Times New Roman" w:cs="Times New Roman"/>
        </w:rPr>
        <w:t xml:space="preserve"> system allows the patient to </w:t>
      </w:r>
      <w:proofErr w:type="spellStart"/>
      <w:r w:rsidRPr="002E067A">
        <w:rPr>
          <w:rFonts w:ascii="Times New Roman" w:hAnsi="Times New Roman" w:cs="Times New Roman"/>
        </w:rPr>
        <w:t>rebreath</w:t>
      </w:r>
      <w:proofErr w:type="spellEnd"/>
      <w:r w:rsidRPr="002E067A">
        <w:rPr>
          <w:rFonts w:ascii="Times New Roman" w:hAnsi="Times New Roman" w:cs="Times New Roman"/>
        </w:rPr>
        <w:t xml:space="preserve"> anesthetic gas after it has passed through the CO</w:t>
      </w:r>
      <w:r w:rsidRPr="002E067A">
        <w:rPr>
          <w:rFonts w:ascii="Times New Roman" w:hAnsi="Times New Roman" w:cs="Times New Roman"/>
          <w:vertAlign w:val="subscript"/>
        </w:rPr>
        <w:t>2</w:t>
      </w:r>
      <w:r w:rsidRPr="002E067A">
        <w:rPr>
          <w:rFonts w:ascii="Times New Roman" w:hAnsi="Times New Roman" w:cs="Times New Roman"/>
        </w:rPr>
        <w:t xml:space="preserve"> absorbing canister.</w:t>
      </w:r>
    </w:p>
    <w:p w:rsidR="00E264F5" w:rsidRPr="002E067A" w:rsidRDefault="00E264F5" w:rsidP="00E264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E067A">
        <w:rPr>
          <w:rFonts w:ascii="Times New Roman" w:hAnsi="Times New Roman" w:cs="Times New Roman"/>
        </w:rPr>
        <w:t>A non-</w:t>
      </w:r>
      <w:proofErr w:type="spellStart"/>
      <w:r w:rsidRPr="002E067A">
        <w:rPr>
          <w:rFonts w:ascii="Times New Roman" w:hAnsi="Times New Roman" w:cs="Times New Roman"/>
        </w:rPr>
        <w:t>rebreathing</w:t>
      </w:r>
      <w:proofErr w:type="spellEnd"/>
      <w:r w:rsidRPr="002E067A">
        <w:rPr>
          <w:rFonts w:ascii="Times New Roman" w:hAnsi="Times New Roman" w:cs="Times New Roman"/>
        </w:rPr>
        <w:t xml:space="preserve"> system is generally used </w:t>
      </w:r>
      <w:r w:rsidR="002E067A" w:rsidRPr="002E067A">
        <w:rPr>
          <w:rFonts w:ascii="Times New Roman" w:hAnsi="Times New Roman" w:cs="Times New Roman"/>
        </w:rPr>
        <w:t>for small patients.</w:t>
      </w:r>
    </w:p>
    <w:p w:rsidR="002E067A" w:rsidRPr="002E067A" w:rsidRDefault="002E067A" w:rsidP="00E264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E067A">
        <w:rPr>
          <w:rFonts w:ascii="Times New Roman" w:hAnsi="Times New Roman" w:cs="Times New Roman"/>
        </w:rPr>
        <w:t>The Bain system is a type of non-</w:t>
      </w:r>
      <w:proofErr w:type="spellStart"/>
      <w:r w:rsidRPr="002E067A">
        <w:rPr>
          <w:rFonts w:ascii="Times New Roman" w:hAnsi="Times New Roman" w:cs="Times New Roman"/>
        </w:rPr>
        <w:t>rebreathing</w:t>
      </w:r>
      <w:proofErr w:type="spellEnd"/>
      <w:r w:rsidRPr="002E067A">
        <w:rPr>
          <w:rFonts w:ascii="Times New Roman" w:hAnsi="Times New Roman" w:cs="Times New Roman"/>
        </w:rPr>
        <w:t xml:space="preserve"> anesthetic system.</w:t>
      </w:r>
    </w:p>
    <w:p w:rsidR="002E067A" w:rsidRDefault="002E067A" w:rsidP="002E0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067A">
        <w:rPr>
          <w:rFonts w:ascii="Times New Roman" w:hAnsi="Times New Roman" w:cs="Times New Roman"/>
        </w:rPr>
        <w:t>All of the following are common forms of vaccination in poultry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EXCEPT</w:t>
      </w:r>
      <w:r>
        <w:rPr>
          <w:rFonts w:ascii="Times New Roman" w:hAnsi="Times New Roman" w:cs="Times New Roman"/>
        </w:rPr>
        <w:t>?</w:t>
      </w:r>
    </w:p>
    <w:p w:rsidR="002E067A" w:rsidRDefault="0036099C" w:rsidP="002E06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Aerosol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Ovo</w:t>
      </w:r>
      <w:proofErr w:type="spellEnd"/>
      <w:r>
        <w:rPr>
          <w:rFonts w:ascii="Times New Roman" w:hAnsi="Times New Roman" w:cs="Times New Roman"/>
        </w:rPr>
        <w:t xml:space="preserve"> (in vivo)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Wing web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De-</w:t>
      </w:r>
      <w:proofErr w:type="spellStart"/>
      <w:r>
        <w:rPr>
          <w:rFonts w:ascii="Times New Roman" w:hAnsi="Times New Roman" w:cs="Times New Roman"/>
        </w:rPr>
        <w:t>beaking</w:t>
      </w:r>
      <w:proofErr w:type="spellEnd"/>
    </w:p>
    <w:p w:rsidR="0036099C" w:rsidRDefault="0036099C" w:rsidP="00360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a disease process most common in long-backed dogs, such as Dachshunds and Basset Hounds?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Hypertrophic </w:t>
      </w:r>
      <w:proofErr w:type="spellStart"/>
      <w:r>
        <w:rPr>
          <w:rFonts w:ascii="Times New Roman" w:hAnsi="Times New Roman" w:cs="Times New Roman"/>
        </w:rPr>
        <w:t>Cardiomyopathy</w:t>
      </w:r>
      <w:proofErr w:type="spellEnd"/>
      <w:r>
        <w:rPr>
          <w:rFonts w:ascii="Times New Roman" w:hAnsi="Times New Roman" w:cs="Times New Roman"/>
        </w:rPr>
        <w:t xml:space="preserve"> (HCM)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Intervertebral</w:t>
      </w:r>
      <w:proofErr w:type="spellEnd"/>
      <w:r>
        <w:rPr>
          <w:rFonts w:ascii="Times New Roman" w:hAnsi="Times New Roman" w:cs="Times New Roman"/>
        </w:rPr>
        <w:t xml:space="preserve"> Disc Disease (IVD)</w:t>
      </w:r>
    </w:p>
    <w:p w:rsidR="0036099C" w:rsidRDefault="0036099C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Externa</w:t>
      </w:r>
      <w:proofErr w:type="spellEnd"/>
      <w:r>
        <w:rPr>
          <w:rFonts w:ascii="Times New Roman" w:hAnsi="Times New Roman" w:cs="Times New Roman"/>
        </w:rPr>
        <w:t xml:space="preserve"> (OE)</w:t>
      </w:r>
    </w:p>
    <w:p w:rsidR="0036099C" w:rsidRDefault="00940677" w:rsidP="00360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Tibial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Dyschondroplasia</w:t>
      </w:r>
      <w:proofErr w:type="spellEnd"/>
      <w:r>
        <w:rPr>
          <w:rFonts w:ascii="Times New Roman" w:hAnsi="Times New Roman" w:cs="Times New Roman"/>
        </w:rPr>
        <w:t xml:space="preserve"> (TD)</w:t>
      </w:r>
    </w:p>
    <w:p w:rsidR="00940677" w:rsidRDefault="00940677" w:rsidP="00940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bests describes flow of blood through the heart?</w:t>
      </w:r>
    </w:p>
    <w:p w:rsidR="00940677" w:rsidRDefault="00940677" w:rsidP="009406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AV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Ventricle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Lungs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Mitral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ventricle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Aorticic</w:t>
      </w:r>
      <w:proofErr w:type="spellEnd"/>
      <w:r>
        <w:rPr>
          <w:rFonts w:ascii="Times New Roman" w:hAnsi="Times New Roman" w:cs="Times New Roman"/>
        </w:rPr>
        <w:t xml:space="preserve">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Tissues</w:t>
      </w:r>
    </w:p>
    <w:p w:rsidR="00940677" w:rsidRDefault="00940677" w:rsidP="009406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Tricuspid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Lungs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Ventricle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Pulmonary Vein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Ventricle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Pulmonary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Tissues</w:t>
      </w:r>
    </w:p>
    <w:p w:rsidR="00940677" w:rsidRDefault="00940677" w:rsidP="009406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Tricuspid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Atrium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Lungs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Ventricle – Mitral Valve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Ventricle </w:t>
      </w:r>
      <w:r w:rsidRPr="0094067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Tissues</w:t>
      </w:r>
    </w:p>
    <w:p w:rsidR="00940677" w:rsidRDefault="00C85410" w:rsidP="009406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Vena Cava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Aorta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Atrium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Ventricle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Lungs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Atrium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Tricuspid Valve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L Ventricle </w:t>
      </w:r>
      <w:r w:rsidRPr="00C8541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Tissues</w:t>
      </w:r>
    </w:p>
    <w:p w:rsidR="00C85410" w:rsidRDefault="00C85410" w:rsidP="00C85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Vasodilation</w:t>
      </w:r>
      <w:proofErr w:type="spellEnd"/>
      <w:r>
        <w:rPr>
          <w:rFonts w:ascii="Times New Roman" w:hAnsi="Times New Roman" w:cs="Times New Roman"/>
        </w:rPr>
        <w:t xml:space="preserve"> refers to:</w:t>
      </w:r>
    </w:p>
    <w:p w:rsidR="00C85410" w:rsidRDefault="00C85410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 in blood vessel size, which results in a decrease in blood pressure.</w:t>
      </w:r>
    </w:p>
    <w:p w:rsidR="00C85410" w:rsidRDefault="00C85410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 in blood vessel size, which results in an increase in blood pressure.</w:t>
      </w:r>
    </w:p>
    <w:p w:rsidR="00C85410" w:rsidRDefault="00C85410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 in blood vessel size, which results in a decrease in blood pressure.</w:t>
      </w:r>
    </w:p>
    <w:p w:rsidR="00C85410" w:rsidRDefault="00C85410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 in blood vessel size, which results in an increase in blood pressure.</w:t>
      </w:r>
    </w:p>
    <w:p w:rsidR="00C85410" w:rsidRDefault="00C85410" w:rsidP="00C85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“</w:t>
      </w:r>
      <w:r w:rsidR="00E61A8B">
        <w:rPr>
          <w:rFonts w:ascii="Times New Roman" w:hAnsi="Times New Roman" w:cs="Times New Roman"/>
        </w:rPr>
        <w:t>nephritis</w:t>
      </w:r>
      <w:r>
        <w:rPr>
          <w:rFonts w:ascii="Times New Roman" w:hAnsi="Times New Roman" w:cs="Times New Roman"/>
        </w:rPr>
        <w:t>” refers to:</w:t>
      </w:r>
    </w:p>
    <w:p w:rsidR="00C85410" w:rsidRDefault="001257A6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fluid-filled swelling on the skin.</w:t>
      </w:r>
    </w:p>
    <w:p w:rsidR="001257A6" w:rsidRDefault="001257A6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Inflammation of the urinary bladder.</w:t>
      </w:r>
    </w:p>
    <w:p w:rsidR="001257A6" w:rsidRDefault="001257A6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Swollen lymph nodes.</w:t>
      </w:r>
    </w:p>
    <w:p w:rsidR="001257A6" w:rsidRDefault="001257A6" w:rsidP="00C854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Inflammation of the kidneys.</w:t>
      </w:r>
    </w:p>
    <w:p w:rsidR="001257A6" w:rsidRDefault="001257A6" w:rsidP="00125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connective tissue connects bones to bones?</w:t>
      </w:r>
    </w:p>
    <w:p w:rsidR="001257A6" w:rsidRDefault="001257A6" w:rsidP="00125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Tendons.</w:t>
      </w:r>
    </w:p>
    <w:p w:rsidR="001257A6" w:rsidRDefault="001257A6" w:rsidP="00125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Ligaments.</w:t>
      </w:r>
    </w:p>
    <w:p w:rsidR="001257A6" w:rsidRDefault="00E61A8B" w:rsidP="00125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Cartilage.</w:t>
      </w:r>
    </w:p>
    <w:p w:rsidR="00E61A8B" w:rsidRDefault="00E61A8B" w:rsidP="00125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Fascia.</w:t>
      </w:r>
    </w:p>
    <w:p w:rsidR="00E61A8B" w:rsidRDefault="00E61A8B" w:rsidP="00E61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“</w:t>
      </w:r>
      <w:proofErr w:type="spellStart"/>
      <w:r>
        <w:rPr>
          <w:rFonts w:ascii="Times New Roman" w:hAnsi="Times New Roman" w:cs="Times New Roman"/>
        </w:rPr>
        <w:t>pyometra</w:t>
      </w:r>
      <w:proofErr w:type="spellEnd"/>
      <w:r>
        <w:rPr>
          <w:rFonts w:ascii="Times New Roman" w:hAnsi="Times New Roman" w:cs="Times New Roman"/>
        </w:rPr>
        <w:t>” refers to:</w:t>
      </w:r>
    </w:p>
    <w:p w:rsidR="00E61A8B" w:rsidRDefault="00E61A8B" w:rsidP="00E61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puss-filled skin lesion.</w:t>
      </w:r>
    </w:p>
    <w:p w:rsidR="00E61A8B" w:rsidRDefault="00E61A8B" w:rsidP="00E61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Rotting of the hooves.</w:t>
      </w:r>
    </w:p>
    <w:p w:rsidR="00E61A8B" w:rsidRDefault="00E61A8B" w:rsidP="00E61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Infection of the uterus.</w:t>
      </w:r>
    </w:p>
    <w:p w:rsidR="00E61A8B" w:rsidRDefault="00E61A8B" w:rsidP="00E61A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Fungal infection of the upper airways.</w:t>
      </w:r>
    </w:p>
    <w:p w:rsidR="00E61A8B" w:rsidRDefault="00C410C2" w:rsidP="00E61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functional unit of the kidney is the: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Alveolus.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Nephron</w:t>
      </w:r>
      <w:proofErr w:type="spellEnd"/>
      <w:r>
        <w:rPr>
          <w:rFonts w:ascii="Times New Roman" w:hAnsi="Times New Roman" w:cs="Times New Roman"/>
        </w:rPr>
        <w:t>.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Gleocyte</w:t>
      </w:r>
      <w:proofErr w:type="spellEnd"/>
      <w:r>
        <w:rPr>
          <w:rFonts w:ascii="Times New Roman" w:hAnsi="Times New Roman" w:cs="Times New Roman"/>
        </w:rPr>
        <w:t>.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Hepatocyte</w:t>
      </w:r>
      <w:proofErr w:type="spellEnd"/>
      <w:r>
        <w:rPr>
          <w:rFonts w:ascii="Times New Roman" w:hAnsi="Times New Roman" w:cs="Times New Roman"/>
        </w:rPr>
        <w:t>.</w:t>
      </w:r>
    </w:p>
    <w:p w:rsidR="00C410C2" w:rsidRDefault="00C410C2" w:rsidP="00C41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Strongyles</w:t>
      </w:r>
      <w:proofErr w:type="spellEnd"/>
      <w:r>
        <w:rPr>
          <w:rFonts w:ascii="Times New Roman" w:hAnsi="Times New Roman" w:cs="Times New Roman"/>
        </w:rPr>
        <w:t>: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common parasites of horses.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 common bacterial respiratory infection of </w:t>
      </w:r>
      <w:proofErr w:type="gramStart"/>
      <w:r>
        <w:rPr>
          <w:rFonts w:ascii="Times New Roman" w:hAnsi="Times New Roman" w:cs="Times New Roman"/>
        </w:rPr>
        <w:t>horses.</w:t>
      </w:r>
      <w:proofErr w:type="gramEnd"/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 the immature form</w:t>
      </w:r>
      <w:proofErr w:type="gramEnd"/>
      <w:r>
        <w:rPr>
          <w:rFonts w:ascii="Times New Roman" w:hAnsi="Times New Roman" w:cs="Times New Roman"/>
        </w:rPr>
        <w:t xml:space="preserve"> of canine heartworms.</w:t>
      </w:r>
    </w:p>
    <w:p w:rsidR="00C410C2" w:rsidRDefault="00C410C2" w:rsidP="00C41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a chronic cough in dogs.</w:t>
      </w:r>
    </w:p>
    <w:p w:rsidR="00C32496" w:rsidRDefault="005A4186" w:rsidP="00C3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sets of TPR values would be considered normal for an adult canine?</w:t>
      </w:r>
    </w:p>
    <w:p w:rsidR="005A4186" w:rsidRDefault="005A4186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98.5F, 210, 18</w:t>
      </w:r>
    </w:p>
    <w:p w:rsidR="005A4186" w:rsidRDefault="005A4186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102.4F, 98, 20</w:t>
      </w:r>
    </w:p>
    <w:p w:rsidR="005A4186" w:rsidRDefault="005A4186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101.2F, 112, 22</w:t>
      </w:r>
    </w:p>
    <w:p w:rsidR="005A4186" w:rsidRDefault="005A4186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100.9F, 118, 60</w:t>
      </w:r>
    </w:p>
    <w:p w:rsidR="005A4186" w:rsidRDefault="005A4186" w:rsidP="005A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Dyspnea</w:t>
      </w:r>
      <w:proofErr w:type="spellEnd"/>
      <w:r>
        <w:rPr>
          <w:rFonts w:ascii="Times New Roman" w:hAnsi="Times New Roman" w:cs="Times New Roman"/>
        </w:rPr>
        <w:t xml:space="preserve"> refers to:</w:t>
      </w:r>
    </w:p>
    <w:p w:rsidR="005A4186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Difficulty swallowing.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respiratory rate.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Difficulty breathing.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Difficulty urinating.</w:t>
      </w:r>
    </w:p>
    <w:p w:rsidR="005A4186" w:rsidRDefault="005A4186" w:rsidP="005A4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Polyuria</w:t>
      </w:r>
      <w:proofErr w:type="spellEnd"/>
      <w:r>
        <w:rPr>
          <w:rFonts w:ascii="Times New Roman" w:hAnsi="Times New Roman" w:cs="Times New Roman"/>
        </w:rPr>
        <w:t xml:space="preserve"> may be a clinical sign</w:t>
      </w:r>
      <w:r w:rsidR="0065317A">
        <w:rPr>
          <w:rFonts w:ascii="Times New Roman" w:hAnsi="Times New Roman" w:cs="Times New Roman"/>
        </w:rPr>
        <w:t xml:space="preserve"> associated with</w:t>
      </w:r>
      <w:r>
        <w:rPr>
          <w:rFonts w:ascii="Times New Roman" w:hAnsi="Times New Roman" w:cs="Times New Roman"/>
        </w:rPr>
        <w:t xml:space="preserve"> of all of the following, </w:t>
      </w:r>
      <w:r>
        <w:rPr>
          <w:rFonts w:ascii="Times New Roman" w:hAnsi="Times New Roman" w:cs="Times New Roman"/>
          <w:b/>
        </w:rPr>
        <w:t>EXCEPT</w:t>
      </w:r>
      <w:r>
        <w:rPr>
          <w:rFonts w:ascii="Times New Roman" w:hAnsi="Times New Roman" w:cs="Times New Roman"/>
        </w:rPr>
        <w:t>:</w:t>
      </w:r>
    </w:p>
    <w:p w:rsidR="005A4186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 Mellitus.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Hyperadrenocorticism</w:t>
      </w:r>
      <w:proofErr w:type="spellEnd"/>
      <w:r>
        <w:rPr>
          <w:rFonts w:ascii="Times New Roman" w:hAnsi="Times New Roman" w:cs="Times New Roman"/>
        </w:rPr>
        <w:t>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Urinary Tract Infection.</w:t>
      </w:r>
    </w:p>
    <w:p w:rsidR="0065317A" w:rsidRDefault="0065317A" w:rsidP="005A4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Dilated </w:t>
      </w:r>
      <w:proofErr w:type="spellStart"/>
      <w:r>
        <w:rPr>
          <w:rFonts w:ascii="Times New Roman" w:hAnsi="Times New Roman" w:cs="Times New Roman"/>
        </w:rPr>
        <w:t>Cardiomyopathy</w:t>
      </w:r>
      <w:proofErr w:type="spellEnd"/>
      <w:r>
        <w:rPr>
          <w:rFonts w:ascii="Times New Roman" w:hAnsi="Times New Roman" w:cs="Times New Roman"/>
        </w:rPr>
        <w:t>.</w:t>
      </w:r>
    </w:p>
    <w:p w:rsidR="0065317A" w:rsidRDefault="00C15E9B" w:rsidP="006531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Veterinary medical records</w:t>
      </w:r>
      <w:r w:rsidR="00174453">
        <w:rPr>
          <w:rFonts w:ascii="Times New Roman" w:hAnsi="Times New Roman" w:cs="Times New Roman"/>
        </w:rPr>
        <w:t xml:space="preserve"> should:</w:t>
      </w:r>
    </w:p>
    <w:p w:rsidR="00174453" w:rsidRDefault="00174453" w:rsidP="00174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all aspects of the patient’s history and treatment.</w:t>
      </w:r>
    </w:p>
    <w:p w:rsidR="00174453" w:rsidRDefault="00174453" w:rsidP="00174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computerized, since hand-written records are no longer considered official.</w:t>
      </w:r>
    </w:p>
    <w:p w:rsidR="00174453" w:rsidRDefault="00174453" w:rsidP="00174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include diagnostic tests performed within the previous one year period.</w:t>
      </w:r>
    </w:p>
    <w:p w:rsidR="00174453" w:rsidRDefault="00174453" w:rsidP="00174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above.</w:t>
      </w:r>
    </w:p>
    <w:p w:rsidR="00174453" w:rsidRDefault="009F24BE" w:rsidP="00174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Coggins</w:t>
      </w:r>
      <w:proofErr w:type="spellEnd"/>
      <w:r>
        <w:rPr>
          <w:rFonts w:ascii="Times New Roman" w:hAnsi="Times New Roman" w:cs="Times New Roman"/>
        </w:rPr>
        <w:t xml:space="preserve"> test checks for which of the following?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Equine Herpes Virus.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Equine Viral Arthritis.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Equine Encephalomyelitis.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Equine Infectious Anemia.</w:t>
      </w:r>
    </w:p>
    <w:p w:rsidR="009F24BE" w:rsidRDefault="009F24BE" w:rsidP="009F2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variation from normal sinus rhythm may be referred to as: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Syncope.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Arrhythmia.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Tachycardia.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Abnormal Breathing.</w:t>
      </w:r>
    </w:p>
    <w:p w:rsidR="009F24BE" w:rsidRDefault="009F24BE" w:rsidP="009F2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Anisicoria</w:t>
      </w:r>
      <w:proofErr w:type="spellEnd"/>
      <w:r>
        <w:rPr>
          <w:rFonts w:ascii="Times New Roman" w:hAnsi="Times New Roman" w:cs="Times New Roman"/>
        </w:rPr>
        <w:t xml:space="preserve"> refers to: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amount of cytoplasm in a cell.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Vasoconstriction.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Uneven pupil size.</w:t>
      </w:r>
    </w:p>
    <w:p w:rsidR="009F24BE" w:rsidRDefault="009F24BE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16DA">
        <w:rPr>
          <w:rFonts w:ascii="Times New Roman" w:hAnsi="Times New Roman" w:cs="Times New Roman"/>
        </w:rPr>
        <w:t>Presence of blood in the urine.</w:t>
      </w:r>
    </w:p>
    <w:p w:rsidR="009F24BE" w:rsidRDefault="009F24BE" w:rsidP="009F2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Onychectomy</w:t>
      </w:r>
      <w:proofErr w:type="spellEnd"/>
      <w:r>
        <w:rPr>
          <w:rFonts w:ascii="Times New Roman" w:hAnsi="Times New Roman" w:cs="Times New Roman"/>
        </w:rPr>
        <w:t xml:space="preserve"> is the technical term for which procedure?</w:t>
      </w:r>
    </w:p>
    <w:p w:rsidR="009F24BE" w:rsidRDefault="008A16DA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Neuter.</w:t>
      </w:r>
    </w:p>
    <w:p w:rsidR="008A16DA" w:rsidRDefault="008A16DA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Spay.</w:t>
      </w:r>
    </w:p>
    <w:p w:rsidR="008A16DA" w:rsidRDefault="008A16DA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 Crop.</w:t>
      </w:r>
    </w:p>
    <w:p w:rsidR="008A16DA" w:rsidRDefault="008A16DA" w:rsidP="009F2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Declaw.</w:t>
      </w:r>
    </w:p>
    <w:p w:rsidR="008A16DA" w:rsidRDefault="008A16DA" w:rsidP="008A1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term refers to the movement of a limb away from the body?</w:t>
      </w:r>
    </w:p>
    <w:p w:rsidR="008A16DA" w:rsidRDefault="008A16DA" w:rsidP="008A16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Extension.</w:t>
      </w:r>
    </w:p>
    <w:p w:rsidR="008A16DA" w:rsidRDefault="008A16DA" w:rsidP="008A16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Abduction.</w:t>
      </w:r>
    </w:p>
    <w:p w:rsidR="008A16DA" w:rsidRDefault="008A16DA" w:rsidP="008A16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Adduction.</w:t>
      </w:r>
    </w:p>
    <w:p w:rsidR="008A16DA" w:rsidRDefault="008A16DA" w:rsidP="008A16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Flexion.</w:t>
      </w:r>
    </w:p>
    <w:p w:rsidR="008A16DA" w:rsidRDefault="00390D75" w:rsidP="008A1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veterinary prescription must contain all of the following, </w:t>
      </w:r>
      <w:r>
        <w:rPr>
          <w:rFonts w:ascii="Times New Roman" w:hAnsi="Times New Roman" w:cs="Times New Roman"/>
          <w:b/>
        </w:rPr>
        <w:t>EXCEPT</w:t>
      </w:r>
      <w:r>
        <w:rPr>
          <w:rFonts w:ascii="Times New Roman" w:hAnsi="Times New Roman" w:cs="Times New Roman"/>
        </w:rPr>
        <w:t>: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prescribing veterinarian.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refills.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and patient names.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pharmacy where the prescription may be filled.</w:t>
      </w:r>
    </w:p>
    <w:p w:rsidR="00390D75" w:rsidRDefault="00390D75" w:rsidP="00390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taking radiographs, the use of the ALARA method: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the quality of digital radiographs.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Decreases exposure to radiation.</w:t>
      </w:r>
    </w:p>
    <w:p w:rsidR="00390D75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Refers to the type of screen and cassettes used during the procedure.</w:t>
      </w:r>
    </w:p>
    <w:p w:rsidR="00390D75" w:rsidRPr="008A16DA" w:rsidRDefault="00390D75" w:rsidP="00390D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used instead of wearing lead aprons.</w:t>
      </w:r>
    </w:p>
    <w:sectPr w:rsidR="00390D75" w:rsidRPr="008A16DA" w:rsidSect="000D3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52" w:rsidRDefault="00F30452" w:rsidP="0072416C">
      <w:pPr>
        <w:spacing w:after="0" w:line="240" w:lineRule="auto"/>
      </w:pPr>
      <w:r>
        <w:separator/>
      </w:r>
    </w:p>
  </w:endnote>
  <w:endnote w:type="continuationSeparator" w:id="0">
    <w:p w:rsidR="00F30452" w:rsidRDefault="00F30452" w:rsidP="007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52" w:rsidRDefault="00F30452" w:rsidP="0072416C">
      <w:pPr>
        <w:spacing w:after="0" w:line="240" w:lineRule="auto"/>
      </w:pPr>
      <w:r>
        <w:separator/>
      </w:r>
    </w:p>
  </w:footnote>
  <w:footnote w:type="continuationSeparator" w:id="0">
    <w:p w:rsidR="00F30452" w:rsidRDefault="00F30452" w:rsidP="0072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C" w:rsidRPr="0072416C" w:rsidRDefault="0072416C" w:rsidP="0072416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NC FFA Veterinary Science Multiple Choice Test 2013 – 100 Points (4 Points Each)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76F"/>
    <w:multiLevelType w:val="hybridMultilevel"/>
    <w:tmpl w:val="393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6C"/>
    <w:rsid w:val="000D3CB1"/>
    <w:rsid w:val="001257A6"/>
    <w:rsid w:val="00174453"/>
    <w:rsid w:val="002E067A"/>
    <w:rsid w:val="0036099C"/>
    <w:rsid w:val="00390D75"/>
    <w:rsid w:val="005A4186"/>
    <w:rsid w:val="0065317A"/>
    <w:rsid w:val="006733F5"/>
    <w:rsid w:val="0072416C"/>
    <w:rsid w:val="007E249B"/>
    <w:rsid w:val="007E67F2"/>
    <w:rsid w:val="007F74D0"/>
    <w:rsid w:val="008A16DA"/>
    <w:rsid w:val="00940677"/>
    <w:rsid w:val="009F24BE"/>
    <w:rsid w:val="00B61A13"/>
    <w:rsid w:val="00C15E9B"/>
    <w:rsid w:val="00C32496"/>
    <w:rsid w:val="00C3566F"/>
    <w:rsid w:val="00C410C2"/>
    <w:rsid w:val="00C85410"/>
    <w:rsid w:val="00E264F5"/>
    <w:rsid w:val="00E61A8B"/>
    <w:rsid w:val="00E6478B"/>
    <w:rsid w:val="00ED1335"/>
    <w:rsid w:val="00F3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6C"/>
  </w:style>
  <w:style w:type="paragraph" w:styleId="Footer">
    <w:name w:val="footer"/>
    <w:basedOn w:val="Normal"/>
    <w:link w:val="FooterChar"/>
    <w:uiPriority w:val="99"/>
    <w:semiHidden/>
    <w:unhideWhenUsed/>
    <w:rsid w:val="0072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16C"/>
  </w:style>
  <w:style w:type="paragraph" w:styleId="ListParagraph">
    <w:name w:val="List Paragraph"/>
    <w:basedOn w:val="Normal"/>
    <w:uiPriority w:val="34"/>
    <w:qFormat/>
    <w:rsid w:val="0072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2013-06-11T02:29:00Z</dcterms:created>
  <dcterms:modified xsi:type="dcterms:W3CDTF">2013-06-11T05:46:00Z</dcterms:modified>
</cp:coreProperties>
</file>