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CEEC" w14:textId="77777777" w:rsidR="00266C8A" w:rsidRDefault="00266C8A" w:rsidP="00266C8A">
      <w:pPr>
        <w:widowControl w:val="0"/>
        <w:autoSpaceDE w:val="0"/>
        <w:autoSpaceDN w:val="0"/>
        <w:adjustRightInd w:val="0"/>
        <w:ind w:right="-720"/>
        <w:jc w:val="center"/>
        <w:rPr>
          <w:rFonts w:ascii="Times New Roman" w:hAnsi="Times New Roman" w:cs="Times New Roman"/>
        </w:rPr>
      </w:pPr>
    </w:p>
    <w:p w14:paraId="564C0EC5" w14:textId="77777777" w:rsidR="00266C8A" w:rsidRDefault="00266C8A" w:rsidP="00266C8A">
      <w:pPr>
        <w:widowControl w:val="0"/>
        <w:autoSpaceDE w:val="0"/>
        <w:autoSpaceDN w:val="0"/>
        <w:adjustRightInd w:val="0"/>
        <w:ind w:right="-720"/>
        <w:jc w:val="center"/>
        <w:rPr>
          <w:rFonts w:ascii="Arial" w:hAnsi="Arial" w:cs="Arial"/>
        </w:rPr>
      </w:pPr>
      <w:r>
        <w:rPr>
          <w:rFonts w:ascii="Arial" w:hAnsi="Arial" w:cs="Arial"/>
        </w:rPr>
        <w:t>National FFA Organization</w:t>
      </w:r>
    </w:p>
    <w:p w14:paraId="3EDF9001" w14:textId="77777777" w:rsidR="00266C8A" w:rsidRDefault="00266C8A" w:rsidP="00266C8A">
      <w:pPr>
        <w:widowControl w:val="0"/>
        <w:autoSpaceDE w:val="0"/>
        <w:autoSpaceDN w:val="0"/>
        <w:adjustRightInd w:val="0"/>
        <w:ind w:right="-720"/>
        <w:jc w:val="center"/>
        <w:rPr>
          <w:rFonts w:ascii="Arial" w:hAnsi="Arial" w:cs="Arial"/>
        </w:rPr>
      </w:pPr>
      <w:r>
        <w:rPr>
          <w:rFonts w:ascii="Arial" w:hAnsi="Arial" w:cs="Arial"/>
        </w:rPr>
        <w:t>The North Carolina Association</w:t>
      </w:r>
    </w:p>
    <w:p w14:paraId="21A45A8B" w14:textId="77777777" w:rsidR="00266C8A" w:rsidRDefault="00266C8A" w:rsidP="00266C8A">
      <w:pPr>
        <w:widowControl w:val="0"/>
        <w:autoSpaceDE w:val="0"/>
        <w:autoSpaceDN w:val="0"/>
        <w:adjustRightInd w:val="0"/>
        <w:ind w:right="-720"/>
        <w:jc w:val="center"/>
        <w:rPr>
          <w:rFonts w:ascii="Arial" w:hAnsi="Arial" w:cs="Arial"/>
        </w:rPr>
      </w:pPr>
      <w:r>
        <w:rPr>
          <w:rFonts w:ascii="Arial" w:hAnsi="Arial" w:cs="Arial"/>
        </w:rPr>
        <w:t>The Southeast Region FFA Association</w:t>
      </w:r>
    </w:p>
    <w:p w14:paraId="39325AB7" w14:textId="77777777" w:rsidR="00266C8A" w:rsidRDefault="00266C8A" w:rsidP="00266C8A">
      <w:pPr>
        <w:widowControl w:val="0"/>
        <w:autoSpaceDE w:val="0"/>
        <w:autoSpaceDN w:val="0"/>
        <w:adjustRightInd w:val="0"/>
        <w:ind w:right="-720"/>
        <w:jc w:val="center"/>
        <w:rPr>
          <w:rFonts w:ascii="Arial" w:hAnsi="Arial" w:cs="Arial"/>
        </w:rPr>
      </w:pPr>
    </w:p>
    <w:p w14:paraId="5BCEFE9D" w14:textId="77777777" w:rsidR="00266C8A" w:rsidRDefault="00266C8A" w:rsidP="00266C8A">
      <w:pPr>
        <w:widowControl w:val="0"/>
        <w:autoSpaceDE w:val="0"/>
        <w:autoSpaceDN w:val="0"/>
        <w:adjustRightInd w:val="0"/>
        <w:ind w:right="-720"/>
        <w:jc w:val="center"/>
        <w:rPr>
          <w:rFonts w:ascii="Arial" w:hAnsi="Arial" w:cs="Arial"/>
          <w:u w:val="single"/>
        </w:rPr>
      </w:pPr>
      <w:r>
        <w:rPr>
          <w:rFonts w:ascii="Arial" w:hAnsi="Arial" w:cs="Arial"/>
          <w:u w:val="single"/>
        </w:rPr>
        <w:t>CONSTITUTION</w:t>
      </w:r>
      <w:bookmarkStart w:id="0" w:name="_GoBack"/>
      <w:bookmarkEnd w:id="0"/>
    </w:p>
    <w:p w14:paraId="2F0AA899" w14:textId="77777777" w:rsidR="00266C8A" w:rsidRDefault="00266C8A" w:rsidP="00266C8A">
      <w:pPr>
        <w:widowControl w:val="0"/>
        <w:autoSpaceDE w:val="0"/>
        <w:autoSpaceDN w:val="0"/>
        <w:adjustRightInd w:val="0"/>
        <w:ind w:right="-720"/>
        <w:jc w:val="center"/>
        <w:rPr>
          <w:rFonts w:ascii="Times New Roman" w:hAnsi="Times New Roman" w:cs="Times New Roman"/>
          <w:u w:val="single"/>
        </w:rPr>
      </w:pPr>
    </w:p>
    <w:p w14:paraId="46F2CE12" w14:textId="77777777" w:rsidR="00266C8A" w:rsidRDefault="00266C8A" w:rsidP="00266C8A">
      <w:pPr>
        <w:widowControl w:val="0"/>
        <w:autoSpaceDE w:val="0"/>
        <w:autoSpaceDN w:val="0"/>
        <w:adjustRightInd w:val="0"/>
        <w:ind w:right="-720"/>
        <w:jc w:val="center"/>
        <w:rPr>
          <w:rFonts w:ascii="Arial" w:hAnsi="Arial" w:cs="Arial"/>
          <w:b/>
          <w:bCs/>
        </w:rPr>
      </w:pPr>
      <w:r>
        <w:rPr>
          <w:rFonts w:ascii="Arial" w:hAnsi="Arial" w:cs="Arial"/>
          <w:b/>
          <w:bCs/>
        </w:rPr>
        <w:t>Article I – Name and Purpose</w:t>
      </w:r>
    </w:p>
    <w:p w14:paraId="6BD8763B" w14:textId="77777777" w:rsidR="00266C8A" w:rsidRDefault="00266C8A" w:rsidP="00266C8A">
      <w:pPr>
        <w:widowControl w:val="0"/>
        <w:autoSpaceDE w:val="0"/>
        <w:autoSpaceDN w:val="0"/>
        <w:adjustRightInd w:val="0"/>
        <w:ind w:right="-720"/>
        <w:rPr>
          <w:rFonts w:ascii="Times New Roman" w:hAnsi="Times New Roman" w:cs="Times New Roman"/>
        </w:rPr>
      </w:pPr>
    </w:p>
    <w:p w14:paraId="6A3CB2A3" w14:textId="77777777" w:rsidR="00266C8A" w:rsidRDefault="00266C8A" w:rsidP="00266C8A">
      <w:pPr>
        <w:widowControl w:val="0"/>
        <w:autoSpaceDE w:val="0"/>
        <w:autoSpaceDN w:val="0"/>
        <w:adjustRightInd w:val="0"/>
        <w:ind w:left="1440" w:hanging="1440"/>
        <w:rPr>
          <w:rFonts w:ascii="Arial" w:hAnsi="Arial" w:cs="Arial"/>
        </w:rPr>
      </w:pPr>
      <w:r>
        <w:rPr>
          <w:rFonts w:ascii="Arial" w:hAnsi="Arial" w:cs="Arial"/>
          <w:u w:val="single"/>
        </w:rPr>
        <w:t>Section A</w:t>
      </w:r>
      <w:r>
        <w:rPr>
          <w:rFonts w:ascii="Times New Roman" w:hAnsi="Times New Roman" w:cs="Times New Roman"/>
        </w:rPr>
        <w:tab/>
      </w:r>
      <w:r>
        <w:rPr>
          <w:rFonts w:ascii="Arial" w:hAnsi="Arial" w:cs="Arial"/>
        </w:rPr>
        <w:t xml:space="preserve">The name of this organization shall be the “Southeast Region FFA Association.”  The term, “Southeast Region FFA” is hereinafter used to denote the organization. </w:t>
      </w:r>
    </w:p>
    <w:p w14:paraId="359E0523"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0A37D51A"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B</w:t>
      </w:r>
      <w:r>
        <w:rPr>
          <w:rFonts w:ascii="Times New Roman" w:hAnsi="Times New Roman" w:cs="Times New Roman"/>
        </w:rPr>
        <w:tab/>
      </w:r>
      <w:r>
        <w:rPr>
          <w:rFonts w:ascii="Arial" w:hAnsi="Arial" w:cs="Arial"/>
        </w:rPr>
        <w:t xml:space="preserve">The purpose for which this organization is formed is as follows: To promote the achievement of the purpose of the state and national organizations by maintaining an effective regional organization. </w:t>
      </w:r>
    </w:p>
    <w:p w14:paraId="1AF70191" w14:textId="77777777" w:rsidR="00266C8A" w:rsidRDefault="00266C8A" w:rsidP="00266C8A">
      <w:pPr>
        <w:widowControl w:val="0"/>
        <w:autoSpaceDE w:val="0"/>
        <w:autoSpaceDN w:val="0"/>
        <w:adjustRightInd w:val="0"/>
        <w:ind w:left="1440" w:right="-720" w:hanging="1440"/>
        <w:rPr>
          <w:rFonts w:ascii="Arial" w:hAnsi="Arial" w:cs="Arial"/>
        </w:rPr>
      </w:pPr>
    </w:p>
    <w:p w14:paraId="1103D738" w14:textId="77777777" w:rsidR="00266C8A" w:rsidRPr="00EC5BBA" w:rsidRDefault="00266C8A" w:rsidP="00EC5BBA">
      <w:pPr>
        <w:widowControl w:val="0"/>
        <w:tabs>
          <w:tab w:val="left" w:pos="1575"/>
        </w:tabs>
        <w:autoSpaceDE w:val="0"/>
        <w:autoSpaceDN w:val="0"/>
        <w:adjustRightInd w:val="0"/>
        <w:ind w:left="1440" w:right="-720"/>
        <w:rPr>
          <w:rFonts w:ascii="Arial" w:hAnsi="Arial" w:cs="Arial"/>
        </w:rPr>
      </w:pPr>
      <w:r w:rsidRPr="00EC5BBA">
        <w:rPr>
          <w:rFonts w:ascii="Arial" w:hAnsi="Arial" w:cs="Arial"/>
        </w:rPr>
        <w:t>To provide leadership toward the erection and maintenance of effective federation organizations</w:t>
      </w:r>
    </w:p>
    <w:p w14:paraId="5B643404" w14:textId="77777777" w:rsidR="00266C8A" w:rsidRPr="00EC5BBA" w:rsidRDefault="00266C8A" w:rsidP="00EC5BBA">
      <w:pPr>
        <w:widowControl w:val="0"/>
        <w:tabs>
          <w:tab w:val="left" w:pos="1575"/>
        </w:tabs>
        <w:autoSpaceDE w:val="0"/>
        <w:autoSpaceDN w:val="0"/>
        <w:adjustRightInd w:val="0"/>
        <w:ind w:left="1440" w:right="-720"/>
        <w:rPr>
          <w:rFonts w:ascii="Arial" w:hAnsi="Arial" w:cs="Arial"/>
        </w:rPr>
      </w:pPr>
      <w:r w:rsidRPr="00EC5BBA">
        <w:rPr>
          <w:rFonts w:ascii="Arial" w:hAnsi="Arial" w:cs="Arial"/>
        </w:rPr>
        <w:t xml:space="preserve">To provide leadership to the federations by encouraging and fostering an educational and inspirational program of activities which will provide opportunities for leadership and character development. </w:t>
      </w:r>
    </w:p>
    <w:p w14:paraId="2E2C71E5" w14:textId="77777777" w:rsidR="00266C8A" w:rsidRPr="00EC5BBA" w:rsidRDefault="00266C8A" w:rsidP="00EC5BBA">
      <w:pPr>
        <w:widowControl w:val="0"/>
        <w:tabs>
          <w:tab w:val="left" w:pos="1575"/>
        </w:tabs>
        <w:autoSpaceDE w:val="0"/>
        <w:autoSpaceDN w:val="0"/>
        <w:adjustRightInd w:val="0"/>
        <w:ind w:left="1440" w:right="-720"/>
        <w:rPr>
          <w:rFonts w:ascii="Arial" w:hAnsi="Arial" w:cs="Arial"/>
        </w:rPr>
      </w:pPr>
      <w:r w:rsidRPr="00EC5BBA">
        <w:rPr>
          <w:rFonts w:ascii="Arial" w:hAnsi="Arial" w:cs="Arial"/>
        </w:rPr>
        <w:t>To plan, conduct and evaluate an annual Northeast Region FFA Rally</w:t>
      </w:r>
    </w:p>
    <w:p w14:paraId="7A1A1C01" w14:textId="77777777" w:rsidR="00266C8A" w:rsidRPr="00EC5BBA" w:rsidRDefault="00266C8A" w:rsidP="00904247">
      <w:pPr>
        <w:widowControl w:val="0"/>
        <w:tabs>
          <w:tab w:val="left" w:pos="1575"/>
        </w:tabs>
        <w:autoSpaceDE w:val="0"/>
        <w:autoSpaceDN w:val="0"/>
        <w:adjustRightInd w:val="0"/>
        <w:ind w:left="1440" w:right="-720"/>
        <w:rPr>
          <w:rFonts w:ascii="Arial" w:hAnsi="Arial" w:cs="Arial"/>
        </w:rPr>
      </w:pPr>
      <w:r w:rsidRPr="00EC5BBA">
        <w:rPr>
          <w:rFonts w:ascii="Arial" w:hAnsi="Arial" w:cs="Arial"/>
        </w:rPr>
        <w:t>To promote Region participation in state and national activities: and,</w:t>
      </w:r>
    </w:p>
    <w:p w14:paraId="56B14CF2" w14:textId="77777777" w:rsidR="00266C8A" w:rsidRPr="00904247" w:rsidRDefault="00266C8A" w:rsidP="00904247">
      <w:pPr>
        <w:widowControl w:val="0"/>
        <w:tabs>
          <w:tab w:val="left" w:pos="1575"/>
        </w:tabs>
        <w:autoSpaceDE w:val="0"/>
        <w:autoSpaceDN w:val="0"/>
        <w:adjustRightInd w:val="0"/>
        <w:ind w:left="1440" w:right="-720"/>
        <w:rPr>
          <w:rFonts w:ascii="Arial" w:hAnsi="Arial" w:cs="Arial"/>
        </w:rPr>
      </w:pPr>
      <w:r w:rsidRPr="00904247">
        <w:rPr>
          <w:rFonts w:ascii="Arial" w:hAnsi="Arial" w:cs="Arial"/>
        </w:rPr>
        <w:t>To serve as liaison between the federations in the Region and the state association concerning all FFA matters.</w:t>
      </w:r>
    </w:p>
    <w:p w14:paraId="6AE1C00B" w14:textId="77777777" w:rsidR="00266C8A" w:rsidRDefault="00266C8A" w:rsidP="00266C8A">
      <w:pPr>
        <w:widowControl w:val="0"/>
        <w:autoSpaceDE w:val="0"/>
        <w:autoSpaceDN w:val="0"/>
        <w:adjustRightInd w:val="0"/>
        <w:ind w:right="-720"/>
        <w:rPr>
          <w:rFonts w:ascii="Times New Roman" w:hAnsi="Times New Roman" w:cs="Times New Roman"/>
        </w:rPr>
      </w:pPr>
    </w:p>
    <w:p w14:paraId="719167EB" w14:textId="77777777" w:rsidR="00266C8A" w:rsidRDefault="00266C8A" w:rsidP="00266C8A">
      <w:pPr>
        <w:widowControl w:val="0"/>
        <w:autoSpaceDE w:val="0"/>
        <w:autoSpaceDN w:val="0"/>
        <w:adjustRightInd w:val="0"/>
        <w:ind w:right="-720"/>
        <w:jc w:val="center"/>
        <w:rPr>
          <w:rFonts w:ascii="Arial" w:hAnsi="Arial" w:cs="Arial"/>
          <w:b/>
          <w:bCs/>
        </w:rPr>
      </w:pPr>
      <w:r>
        <w:rPr>
          <w:rFonts w:ascii="Arial" w:hAnsi="Arial" w:cs="Arial"/>
          <w:b/>
          <w:bCs/>
        </w:rPr>
        <w:t>Article II- Organization</w:t>
      </w:r>
    </w:p>
    <w:p w14:paraId="724CA15F" w14:textId="77777777" w:rsidR="00266C8A" w:rsidRDefault="00266C8A" w:rsidP="00266C8A">
      <w:pPr>
        <w:widowControl w:val="0"/>
        <w:autoSpaceDE w:val="0"/>
        <w:autoSpaceDN w:val="0"/>
        <w:adjustRightInd w:val="0"/>
        <w:ind w:right="-720"/>
        <w:rPr>
          <w:rFonts w:ascii="Times New Roman" w:hAnsi="Times New Roman" w:cs="Times New Roman"/>
        </w:rPr>
      </w:pPr>
    </w:p>
    <w:p w14:paraId="00D7B539"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A</w:t>
      </w:r>
      <w:r>
        <w:rPr>
          <w:rFonts w:ascii="Times New Roman" w:hAnsi="Times New Roman" w:cs="Times New Roman"/>
        </w:rPr>
        <w:tab/>
      </w:r>
      <w:r>
        <w:rPr>
          <w:rFonts w:ascii="Arial" w:hAnsi="Arial" w:cs="Arial"/>
        </w:rPr>
        <w:t>Southeast Region FFA shall be composed of by all federations that now exist or that are formed as a part of the Southeast Region FFA.</w:t>
      </w:r>
    </w:p>
    <w:p w14:paraId="6E4FFAFC" w14:textId="77777777" w:rsidR="00266C8A" w:rsidRDefault="00266C8A" w:rsidP="00266C8A">
      <w:pPr>
        <w:widowControl w:val="0"/>
        <w:autoSpaceDE w:val="0"/>
        <w:autoSpaceDN w:val="0"/>
        <w:adjustRightInd w:val="0"/>
        <w:ind w:right="-720"/>
        <w:rPr>
          <w:rFonts w:ascii="Times New Roman" w:hAnsi="Times New Roman" w:cs="Times New Roman"/>
          <w:u w:val="single"/>
        </w:rPr>
      </w:pPr>
    </w:p>
    <w:p w14:paraId="0D5C86FE"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B</w:t>
      </w:r>
      <w:r>
        <w:rPr>
          <w:rFonts w:ascii="Times New Roman" w:hAnsi="Times New Roman" w:cs="Times New Roman"/>
        </w:rPr>
        <w:tab/>
      </w:r>
      <w:r>
        <w:rPr>
          <w:rFonts w:ascii="Arial" w:hAnsi="Arial" w:cs="Arial"/>
        </w:rPr>
        <w:t>Southeast Region FFA shall accept in full the provisions of the constitution and the by-laws of the North Carolina FFA Association as well as those of the National FFA Organization.</w:t>
      </w:r>
    </w:p>
    <w:p w14:paraId="31B37D70"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4DE0103F"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C</w:t>
      </w:r>
      <w:r>
        <w:rPr>
          <w:rFonts w:ascii="Times New Roman" w:hAnsi="Times New Roman" w:cs="Times New Roman"/>
        </w:rPr>
        <w:tab/>
      </w:r>
      <w:r>
        <w:rPr>
          <w:rFonts w:ascii="Arial" w:hAnsi="Arial" w:cs="Arial"/>
        </w:rPr>
        <w:t>Membership in the Southeast Region FFA shall be the same kind as are found in the state and national organizations- namely; active, alumni, and honorary.</w:t>
      </w:r>
    </w:p>
    <w:p w14:paraId="27DC2392"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434D53FB"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D</w:t>
      </w:r>
      <w:r>
        <w:rPr>
          <w:rFonts w:ascii="Times New Roman" w:hAnsi="Times New Roman" w:cs="Times New Roman"/>
        </w:rPr>
        <w:tab/>
      </w:r>
      <w:r>
        <w:rPr>
          <w:rFonts w:ascii="Arial" w:hAnsi="Arial" w:cs="Arial"/>
        </w:rPr>
        <w:t>The regular business and activities of the Southeast Region FFA shall be carried on by the active membership.</w:t>
      </w:r>
    </w:p>
    <w:p w14:paraId="089BAA04"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56D60929" w14:textId="77777777" w:rsidR="00266C8A" w:rsidRDefault="00266C8A" w:rsidP="00266C8A">
      <w:pPr>
        <w:widowControl w:val="0"/>
        <w:autoSpaceDE w:val="0"/>
        <w:autoSpaceDN w:val="0"/>
        <w:adjustRightInd w:val="0"/>
        <w:ind w:left="1440" w:right="-720" w:hanging="1440"/>
        <w:jc w:val="center"/>
        <w:rPr>
          <w:rFonts w:ascii="Arial" w:hAnsi="Arial" w:cs="Arial"/>
          <w:b/>
          <w:bCs/>
        </w:rPr>
      </w:pPr>
      <w:r>
        <w:rPr>
          <w:rFonts w:ascii="Arial" w:hAnsi="Arial" w:cs="Arial"/>
          <w:b/>
          <w:bCs/>
        </w:rPr>
        <w:t>Article III – Officers and Executive Committee</w:t>
      </w:r>
    </w:p>
    <w:p w14:paraId="6C2A3C17" w14:textId="77777777" w:rsidR="00266C8A" w:rsidRDefault="00266C8A" w:rsidP="00266C8A">
      <w:pPr>
        <w:widowControl w:val="0"/>
        <w:autoSpaceDE w:val="0"/>
        <w:autoSpaceDN w:val="0"/>
        <w:adjustRightInd w:val="0"/>
        <w:ind w:right="-720"/>
        <w:rPr>
          <w:rFonts w:ascii="Times New Roman" w:hAnsi="Times New Roman" w:cs="Times New Roman"/>
        </w:rPr>
      </w:pPr>
    </w:p>
    <w:p w14:paraId="2B502229" w14:textId="77777777" w:rsidR="00266C8A" w:rsidRDefault="00266C8A" w:rsidP="00266C8A">
      <w:pPr>
        <w:widowControl w:val="0"/>
        <w:autoSpaceDE w:val="0"/>
        <w:autoSpaceDN w:val="0"/>
        <w:adjustRightInd w:val="0"/>
        <w:ind w:left="2160" w:right="-720" w:hanging="2160"/>
        <w:rPr>
          <w:rFonts w:ascii="Times New Roman" w:hAnsi="Times New Roman" w:cs="Times New Roman"/>
        </w:rPr>
      </w:pPr>
      <w:r>
        <w:rPr>
          <w:rFonts w:ascii="Arial" w:hAnsi="Arial" w:cs="Arial"/>
          <w:u w:val="single"/>
        </w:rPr>
        <w:t>Section A</w:t>
      </w:r>
      <w:r>
        <w:rPr>
          <w:rFonts w:ascii="Times New Roman" w:hAnsi="Times New Roman" w:cs="Times New Roman"/>
        </w:rPr>
        <w:tab/>
      </w:r>
    </w:p>
    <w:p w14:paraId="3C3B56A3" w14:textId="77777777" w:rsidR="00266C8A" w:rsidRDefault="00266C8A" w:rsidP="00266C8A">
      <w:pPr>
        <w:widowControl w:val="0"/>
        <w:autoSpaceDE w:val="0"/>
        <w:autoSpaceDN w:val="0"/>
        <w:adjustRightInd w:val="0"/>
        <w:ind w:left="2160" w:right="-720" w:hanging="2160"/>
        <w:rPr>
          <w:rFonts w:ascii="Times New Roman" w:hAnsi="Times New Roman" w:cs="Times New Roman"/>
        </w:rPr>
      </w:pPr>
    </w:p>
    <w:p w14:paraId="4B777997" w14:textId="141990F7" w:rsidR="00266C8A" w:rsidRPr="00266C8A" w:rsidRDefault="00266C8A" w:rsidP="00266C8A">
      <w:pPr>
        <w:pStyle w:val="ListParagraph"/>
        <w:widowControl w:val="0"/>
        <w:numPr>
          <w:ilvl w:val="0"/>
          <w:numId w:val="12"/>
        </w:numPr>
        <w:autoSpaceDE w:val="0"/>
        <w:autoSpaceDN w:val="0"/>
        <w:adjustRightInd w:val="0"/>
        <w:ind w:right="-720"/>
        <w:rPr>
          <w:rFonts w:ascii="Helvetica" w:hAnsi="Helvetica" w:cs="Helvetica"/>
        </w:rPr>
      </w:pPr>
      <w:r w:rsidRPr="00266C8A">
        <w:rPr>
          <w:rFonts w:ascii="Helvetica" w:hAnsi="Helvetica" w:cs="Helvetica"/>
        </w:rPr>
        <w:lastRenderedPageBreak/>
        <w:t>The officers of the Southeast Region FFA shall be as follows (1) President, (5 to 7) Vice Presidents</w:t>
      </w:r>
      <w:r w:rsidR="00904247">
        <w:rPr>
          <w:rFonts w:ascii="Helvetica" w:hAnsi="Helvetica" w:cs="Helvetica"/>
        </w:rPr>
        <w:t>,</w:t>
      </w:r>
      <w:r w:rsidRPr="00266C8A">
        <w:rPr>
          <w:rFonts w:ascii="Helvetica" w:hAnsi="Helvetica" w:cs="Helvetica"/>
        </w:rPr>
        <w:t xml:space="preserve"> and </w:t>
      </w:r>
      <w:r w:rsidR="00904247">
        <w:rPr>
          <w:rFonts w:ascii="Helvetica" w:hAnsi="Helvetica" w:cs="Helvetica"/>
        </w:rPr>
        <w:t xml:space="preserve">the </w:t>
      </w:r>
      <w:r w:rsidRPr="00266C8A">
        <w:rPr>
          <w:rFonts w:ascii="Helvetica" w:hAnsi="Helvetica" w:cs="Helvetica"/>
        </w:rPr>
        <w:t>Advisor(s) of the</w:t>
      </w:r>
      <w:r w:rsidR="00904247">
        <w:rPr>
          <w:rFonts w:ascii="Helvetica" w:hAnsi="Helvetica" w:cs="Helvetica"/>
        </w:rPr>
        <w:t xml:space="preserve"> officer elected as President.  </w:t>
      </w:r>
      <w:r w:rsidR="00BF14E5" w:rsidRPr="00BF14E5">
        <w:rPr>
          <w:rFonts w:ascii="Helvetica" w:hAnsi="Helvetica"/>
        </w:rPr>
        <w:t>The Regional Advisor(s) shall be the Chapter Advisor(s) of the current Regional President.</w:t>
      </w:r>
      <w:r w:rsidR="00BF14E5">
        <w:rPr>
          <w:rFonts w:ascii="Helvetica" w:hAnsi="Helvetica"/>
        </w:rPr>
        <w:t xml:space="preserve"> </w:t>
      </w:r>
      <w:r w:rsidRPr="00266C8A">
        <w:rPr>
          <w:rFonts w:ascii="Helvetica" w:hAnsi="Helvetica" w:cs="Helvetica"/>
        </w:rPr>
        <w:t>Vice Presidents will be elected to include the following stations in descending order: Vice President, Secretary, Treasurer, Reporter and Sentinel with two additional officers at the Chaplain and Parliam</w:t>
      </w:r>
      <w:r w:rsidR="004E5E5F">
        <w:rPr>
          <w:rFonts w:ascii="Helvetica" w:hAnsi="Helvetica" w:cs="Helvetica"/>
        </w:rPr>
        <w:t>entarian stations if warranted.</w:t>
      </w:r>
    </w:p>
    <w:p w14:paraId="41806F8B" w14:textId="77777777" w:rsidR="00266C8A" w:rsidRDefault="00266C8A" w:rsidP="00266C8A">
      <w:pPr>
        <w:widowControl w:val="0"/>
        <w:autoSpaceDE w:val="0"/>
        <w:autoSpaceDN w:val="0"/>
        <w:adjustRightInd w:val="0"/>
        <w:ind w:left="2160" w:right="-720" w:hanging="2160"/>
        <w:rPr>
          <w:rFonts w:ascii="Arial" w:hAnsi="Arial" w:cs="Arial"/>
        </w:rPr>
      </w:pPr>
    </w:p>
    <w:p w14:paraId="77441197" w14:textId="77777777" w:rsidR="00266C8A" w:rsidRDefault="00266C8A" w:rsidP="00266C8A">
      <w:pPr>
        <w:widowControl w:val="0"/>
        <w:autoSpaceDE w:val="0"/>
        <w:autoSpaceDN w:val="0"/>
        <w:adjustRightInd w:val="0"/>
        <w:ind w:left="2160" w:right="-720" w:hanging="2160"/>
        <w:rPr>
          <w:rFonts w:ascii="Arial" w:hAnsi="Arial" w:cs="Arial"/>
        </w:rPr>
      </w:pPr>
    </w:p>
    <w:p w14:paraId="0963D5DB" w14:textId="77777777" w:rsidR="00266C8A" w:rsidRPr="00266C8A" w:rsidRDefault="00266C8A" w:rsidP="00266C8A">
      <w:pPr>
        <w:pStyle w:val="ListParagraph"/>
        <w:widowControl w:val="0"/>
        <w:numPr>
          <w:ilvl w:val="0"/>
          <w:numId w:val="12"/>
        </w:numPr>
        <w:autoSpaceDE w:val="0"/>
        <w:autoSpaceDN w:val="0"/>
        <w:adjustRightInd w:val="0"/>
        <w:ind w:right="-720"/>
        <w:rPr>
          <w:rFonts w:ascii="Arial" w:hAnsi="Arial" w:cs="Arial"/>
        </w:rPr>
      </w:pPr>
      <w:r>
        <w:rPr>
          <w:rFonts w:ascii="Arial" w:hAnsi="Arial" w:cs="Arial"/>
        </w:rPr>
        <w:t xml:space="preserve">The </w:t>
      </w:r>
      <w:r w:rsidRPr="00266C8A">
        <w:rPr>
          <w:rFonts w:ascii="Arial" w:hAnsi="Arial" w:cs="Arial"/>
        </w:rPr>
        <w:t>Vice Presidents shall be equal in rank and assigned regular officer stations only for the purposes of carrying out FFA rituals and ceremonies.</w:t>
      </w:r>
    </w:p>
    <w:p w14:paraId="560FD9BF" w14:textId="77777777" w:rsidR="00266C8A" w:rsidRDefault="00266C8A" w:rsidP="00266C8A">
      <w:pPr>
        <w:widowControl w:val="0"/>
        <w:autoSpaceDE w:val="0"/>
        <w:autoSpaceDN w:val="0"/>
        <w:adjustRightInd w:val="0"/>
        <w:ind w:left="2160" w:right="-720"/>
        <w:rPr>
          <w:rFonts w:ascii="Arial" w:hAnsi="Arial" w:cs="Arial"/>
        </w:rPr>
      </w:pPr>
      <w:r>
        <w:rPr>
          <w:rFonts w:ascii="Arial" w:hAnsi="Arial" w:cs="Arial"/>
        </w:rPr>
        <w:t xml:space="preserve"> </w:t>
      </w:r>
    </w:p>
    <w:p w14:paraId="39214E27" w14:textId="77777777" w:rsidR="00266C8A" w:rsidRPr="00904247" w:rsidRDefault="00904247" w:rsidP="00904247">
      <w:pPr>
        <w:pStyle w:val="ListParagraph"/>
        <w:widowControl w:val="0"/>
        <w:numPr>
          <w:ilvl w:val="0"/>
          <w:numId w:val="12"/>
        </w:numPr>
        <w:autoSpaceDE w:val="0"/>
        <w:autoSpaceDN w:val="0"/>
        <w:adjustRightInd w:val="0"/>
        <w:ind w:right="-720"/>
        <w:rPr>
          <w:rFonts w:ascii="Arial" w:hAnsi="Arial" w:cs="Arial"/>
        </w:rPr>
      </w:pPr>
      <w:r>
        <w:t>Each chapter may send up to two qualified candidates to the regional nomination committee for consideration for a regional office.</w:t>
      </w:r>
      <w:r w:rsidRPr="006718D6">
        <w:t xml:space="preserve"> </w:t>
      </w:r>
      <w:r w:rsidRPr="00904247">
        <w:rPr>
          <w:b/>
        </w:rPr>
        <w:t>Under no circumstance may more than one regional officer elected come from the same FFA chapter.</w:t>
      </w:r>
      <w:r>
        <w:t xml:space="preserve">  While it is not required, it is recommended that the nomination committee choose at least one officer from each federation provided the federation has furnished at least two viable officer candidates unless the difference in candidates is so significant that such a decision would impede the progress of the regional officer team.</w:t>
      </w:r>
    </w:p>
    <w:p w14:paraId="4DBFF8DF" w14:textId="77777777" w:rsidR="00904247" w:rsidRDefault="00904247" w:rsidP="00266C8A">
      <w:pPr>
        <w:widowControl w:val="0"/>
        <w:autoSpaceDE w:val="0"/>
        <w:autoSpaceDN w:val="0"/>
        <w:adjustRightInd w:val="0"/>
        <w:ind w:left="2160" w:right="-720" w:hanging="1440"/>
        <w:rPr>
          <w:rFonts w:ascii="Arial" w:hAnsi="Arial" w:cs="Arial"/>
          <w:u w:val="single"/>
        </w:rPr>
      </w:pPr>
    </w:p>
    <w:p w14:paraId="58BB6085" w14:textId="77777777" w:rsidR="00285D45" w:rsidRDefault="00266C8A" w:rsidP="00266C8A">
      <w:pPr>
        <w:widowControl w:val="0"/>
        <w:autoSpaceDE w:val="0"/>
        <w:autoSpaceDN w:val="0"/>
        <w:adjustRightInd w:val="0"/>
        <w:ind w:left="2160" w:right="-720" w:hanging="1440"/>
        <w:rPr>
          <w:rFonts w:ascii="Times New Roman" w:hAnsi="Times New Roman" w:cs="Times New Roman"/>
        </w:rPr>
      </w:pPr>
      <w:r>
        <w:rPr>
          <w:rFonts w:ascii="Arial" w:hAnsi="Arial" w:cs="Arial"/>
          <w:u w:val="single"/>
        </w:rPr>
        <w:t xml:space="preserve">Section B </w:t>
      </w:r>
      <w:r>
        <w:rPr>
          <w:rFonts w:ascii="Times New Roman" w:hAnsi="Times New Roman" w:cs="Times New Roman"/>
        </w:rPr>
        <w:tab/>
      </w:r>
    </w:p>
    <w:p w14:paraId="2772C288" w14:textId="77777777" w:rsidR="00285D45" w:rsidRDefault="00285D45" w:rsidP="00266C8A">
      <w:pPr>
        <w:widowControl w:val="0"/>
        <w:autoSpaceDE w:val="0"/>
        <w:autoSpaceDN w:val="0"/>
        <w:adjustRightInd w:val="0"/>
        <w:ind w:left="2160" w:right="-720" w:hanging="1440"/>
        <w:rPr>
          <w:rFonts w:ascii="Times New Roman" w:hAnsi="Times New Roman" w:cs="Times New Roman"/>
        </w:rPr>
      </w:pPr>
    </w:p>
    <w:p w14:paraId="789DAAAD" w14:textId="77777777" w:rsidR="00B4388B" w:rsidRDefault="00266C8A" w:rsidP="00B4388B">
      <w:pPr>
        <w:pStyle w:val="ListParagraph"/>
        <w:widowControl w:val="0"/>
        <w:numPr>
          <w:ilvl w:val="0"/>
          <w:numId w:val="16"/>
        </w:numPr>
        <w:autoSpaceDE w:val="0"/>
        <w:autoSpaceDN w:val="0"/>
        <w:adjustRightInd w:val="0"/>
        <w:rPr>
          <w:rFonts w:ascii="Arial" w:hAnsi="Arial" w:cs="Arial"/>
        </w:rPr>
      </w:pPr>
      <w:r w:rsidRPr="00285D45">
        <w:rPr>
          <w:rFonts w:ascii="Arial" w:hAnsi="Arial" w:cs="Arial"/>
        </w:rPr>
        <w:t>The student officers of Southeast Region FFA along with a</w:t>
      </w:r>
      <w:r w:rsidR="00285D45">
        <w:rPr>
          <w:rFonts w:ascii="Arial" w:hAnsi="Arial" w:cs="Arial"/>
        </w:rPr>
        <w:t xml:space="preserve"> </w:t>
      </w:r>
      <w:r w:rsidRPr="00285D45">
        <w:rPr>
          <w:rFonts w:ascii="Arial" w:hAnsi="Arial" w:cs="Arial"/>
        </w:rPr>
        <w:t>Federation Advisor from each of the Southeast Region FFA federations plus (2) federation officers from each federation shall constitute the Southeast Region FFA Executive Committee.  The State Agriculture-Education Consultant in the Southeast region shall be Ex- officio members of this committee.</w:t>
      </w:r>
    </w:p>
    <w:p w14:paraId="53A9B5CB" w14:textId="77777777" w:rsidR="00B4388B" w:rsidRDefault="00266C8A" w:rsidP="00B4388B">
      <w:pPr>
        <w:pStyle w:val="ListParagraph"/>
        <w:widowControl w:val="0"/>
        <w:numPr>
          <w:ilvl w:val="0"/>
          <w:numId w:val="16"/>
        </w:numPr>
        <w:autoSpaceDE w:val="0"/>
        <w:autoSpaceDN w:val="0"/>
        <w:adjustRightInd w:val="0"/>
        <w:rPr>
          <w:rFonts w:ascii="Arial" w:hAnsi="Arial" w:cs="Arial"/>
        </w:rPr>
      </w:pPr>
      <w:r w:rsidRPr="00B4388B">
        <w:rPr>
          <w:rFonts w:ascii="Arial" w:hAnsi="Arial" w:cs="Arial"/>
        </w:rPr>
        <w:t xml:space="preserve">The student officers shall be nominated annually at least (2) weeks prior to the Southeast Region FFA Rally after consideration of recommendations from a nominating committee and shall be installed at the Rally. </w:t>
      </w:r>
    </w:p>
    <w:p w14:paraId="30B00BD5" w14:textId="77777777" w:rsidR="00B4388B" w:rsidRDefault="00285D45" w:rsidP="00B4388B">
      <w:pPr>
        <w:pStyle w:val="ListParagraph"/>
        <w:widowControl w:val="0"/>
        <w:numPr>
          <w:ilvl w:val="0"/>
          <w:numId w:val="16"/>
        </w:numPr>
        <w:autoSpaceDE w:val="0"/>
        <w:autoSpaceDN w:val="0"/>
        <w:adjustRightInd w:val="0"/>
        <w:rPr>
          <w:rFonts w:ascii="Arial" w:hAnsi="Arial" w:cs="Arial"/>
        </w:rPr>
      </w:pPr>
      <w:r w:rsidRPr="00B4388B">
        <w:rPr>
          <w:rFonts w:ascii="Arial" w:eastAsia="Times New Roman" w:hAnsi="Arial" w:cs="Arial"/>
        </w:rPr>
        <w:t xml:space="preserve">Each federation will submit two FFA members from different schools to serve on the Nominating Committee. Any federation that fails to supply committee members forfeits their place on the committee.  Up to one half of the committee may be retiring regional officers, chosen in order with the President, Vice-President, Secretary and Treasurer being given first choice to serve.  </w:t>
      </w:r>
      <w:r w:rsidRPr="00B4388B">
        <w:rPr>
          <w:rFonts w:ascii="Arial" w:eastAsia="Times New Roman" w:hAnsi="Arial" w:cs="Arial"/>
          <w:bCs/>
        </w:rPr>
        <w:t>At least one current State FFA Officer shall serve on the committee.  The Region Advisor shall serve as an Ex officio member.</w:t>
      </w:r>
    </w:p>
    <w:p w14:paraId="6CC2B11C" w14:textId="5A002A78" w:rsidR="00285D45" w:rsidRPr="00B4388B" w:rsidRDefault="00285D45" w:rsidP="00B4388B">
      <w:pPr>
        <w:pStyle w:val="ListParagraph"/>
        <w:widowControl w:val="0"/>
        <w:numPr>
          <w:ilvl w:val="0"/>
          <w:numId w:val="16"/>
        </w:numPr>
        <w:autoSpaceDE w:val="0"/>
        <w:autoSpaceDN w:val="0"/>
        <w:adjustRightInd w:val="0"/>
        <w:rPr>
          <w:rFonts w:ascii="Arial" w:hAnsi="Arial" w:cs="Arial"/>
        </w:rPr>
      </w:pPr>
      <w:r w:rsidRPr="00B4388B">
        <w:rPr>
          <w:rFonts w:ascii="Arial" w:hAnsi="Arial" w:cs="Arial"/>
        </w:rPr>
        <w:t>Names and qualifications of candidates for office shall be submitted to the Regional Advisor(s) by the deadline specified by the regional advisor using a standard Regio</w:t>
      </w:r>
      <w:r w:rsidR="00E46B55">
        <w:rPr>
          <w:rFonts w:ascii="Arial" w:hAnsi="Arial" w:cs="Arial"/>
        </w:rPr>
        <w:t>n FFA Officer Application form.</w:t>
      </w:r>
    </w:p>
    <w:p w14:paraId="04116AFF" w14:textId="77777777" w:rsidR="00B4388B" w:rsidRDefault="00B4388B" w:rsidP="00285D45">
      <w:pPr>
        <w:widowControl w:val="0"/>
        <w:autoSpaceDE w:val="0"/>
        <w:autoSpaceDN w:val="0"/>
        <w:adjustRightInd w:val="0"/>
        <w:ind w:left="2160" w:right="-720"/>
        <w:rPr>
          <w:rFonts w:ascii="Arial" w:hAnsi="Arial" w:cs="Arial"/>
        </w:rPr>
      </w:pPr>
    </w:p>
    <w:p w14:paraId="2B427ACD" w14:textId="77777777" w:rsidR="00266C8A" w:rsidRDefault="00266C8A" w:rsidP="00B4388B">
      <w:pPr>
        <w:widowControl w:val="0"/>
        <w:autoSpaceDE w:val="0"/>
        <w:autoSpaceDN w:val="0"/>
        <w:adjustRightInd w:val="0"/>
        <w:ind w:left="1440" w:right="-720"/>
        <w:rPr>
          <w:rFonts w:ascii="Arial" w:hAnsi="Arial" w:cs="Arial"/>
        </w:rPr>
      </w:pPr>
      <w:r>
        <w:rPr>
          <w:rFonts w:ascii="Arial" w:hAnsi="Arial" w:cs="Arial"/>
        </w:rPr>
        <w:t>Officers shall serve from each annual Southeast Region FFA Rally the next.</w:t>
      </w:r>
    </w:p>
    <w:p w14:paraId="306DCCDC" w14:textId="77777777" w:rsidR="00266C8A" w:rsidRDefault="00266C8A" w:rsidP="00B4388B">
      <w:pPr>
        <w:widowControl w:val="0"/>
        <w:tabs>
          <w:tab w:val="left" w:pos="2520"/>
        </w:tabs>
        <w:autoSpaceDE w:val="0"/>
        <w:autoSpaceDN w:val="0"/>
        <w:adjustRightInd w:val="0"/>
        <w:ind w:left="1440" w:right="-720"/>
        <w:rPr>
          <w:rFonts w:ascii="Arial" w:hAnsi="Arial" w:cs="Arial"/>
        </w:rPr>
      </w:pPr>
      <w:r>
        <w:rPr>
          <w:rFonts w:ascii="Arial" w:hAnsi="Arial" w:cs="Arial"/>
        </w:rPr>
        <w:t xml:space="preserve">Should a student officer drop his or her enrollment in agricultural education, his </w:t>
      </w:r>
      <w:r>
        <w:rPr>
          <w:rFonts w:ascii="Arial" w:hAnsi="Arial" w:cs="Arial"/>
        </w:rPr>
        <w:lastRenderedPageBreak/>
        <w:t>or her respective federation shall nominate a replacement to be elected by the Executive Committee</w:t>
      </w:r>
    </w:p>
    <w:p w14:paraId="7F58EB36" w14:textId="77777777" w:rsidR="00266C8A" w:rsidRDefault="00266C8A" w:rsidP="00B4388B">
      <w:pPr>
        <w:widowControl w:val="0"/>
        <w:tabs>
          <w:tab w:val="left" w:pos="2520"/>
        </w:tabs>
        <w:autoSpaceDE w:val="0"/>
        <w:autoSpaceDN w:val="0"/>
        <w:adjustRightInd w:val="0"/>
        <w:ind w:left="1440" w:right="-720"/>
        <w:rPr>
          <w:rFonts w:ascii="Arial" w:hAnsi="Arial" w:cs="Arial"/>
        </w:rPr>
      </w:pPr>
      <w:r>
        <w:rPr>
          <w:rFonts w:ascii="Arial" w:hAnsi="Arial" w:cs="Arial"/>
        </w:rPr>
        <w:t>Should a student officer prove to be negligent to his or her duties, or found doing something to discredit our organization, the officer shall be subject to a hearing by the Executive Committee.  The officer shall be subject to removal.</w:t>
      </w:r>
    </w:p>
    <w:p w14:paraId="114467E9" w14:textId="77777777" w:rsidR="00266C8A" w:rsidRDefault="00266C8A" w:rsidP="00266C8A">
      <w:pPr>
        <w:widowControl w:val="0"/>
        <w:autoSpaceDE w:val="0"/>
        <w:autoSpaceDN w:val="0"/>
        <w:adjustRightInd w:val="0"/>
        <w:ind w:right="-720"/>
        <w:rPr>
          <w:rFonts w:ascii="Times New Roman" w:hAnsi="Times New Roman" w:cs="Times New Roman"/>
        </w:rPr>
      </w:pPr>
    </w:p>
    <w:p w14:paraId="085321B3" w14:textId="77777777" w:rsidR="00266C8A" w:rsidRDefault="00266C8A" w:rsidP="00FA7FE0">
      <w:pPr>
        <w:widowControl w:val="0"/>
        <w:autoSpaceDE w:val="0"/>
        <w:autoSpaceDN w:val="0"/>
        <w:adjustRightInd w:val="0"/>
        <w:ind w:left="1440" w:right="-720" w:hanging="1440"/>
        <w:rPr>
          <w:rFonts w:ascii="Arial" w:hAnsi="Arial" w:cs="Arial"/>
        </w:rPr>
      </w:pPr>
      <w:r>
        <w:rPr>
          <w:rFonts w:ascii="Arial" w:hAnsi="Arial" w:cs="Arial"/>
          <w:u w:val="single"/>
        </w:rPr>
        <w:t>Section C</w:t>
      </w:r>
      <w:r>
        <w:rPr>
          <w:rFonts w:ascii="Times New Roman" w:hAnsi="Times New Roman" w:cs="Times New Roman"/>
        </w:rPr>
        <w:tab/>
      </w:r>
      <w:r>
        <w:rPr>
          <w:rFonts w:ascii="Arial" w:hAnsi="Arial" w:cs="Arial"/>
        </w:rPr>
        <w:t>The Executive Committee shall have full power to act as necessary for the Southeast Region FFA</w:t>
      </w:r>
    </w:p>
    <w:p w14:paraId="78409183"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601B4559" w14:textId="77777777" w:rsidR="00266C8A" w:rsidRDefault="00266C8A" w:rsidP="00266C8A">
      <w:pPr>
        <w:widowControl w:val="0"/>
        <w:autoSpaceDE w:val="0"/>
        <w:autoSpaceDN w:val="0"/>
        <w:adjustRightInd w:val="0"/>
        <w:ind w:left="1440" w:right="-720" w:hanging="1440"/>
        <w:jc w:val="center"/>
        <w:rPr>
          <w:rFonts w:ascii="Arial" w:hAnsi="Arial" w:cs="Arial"/>
          <w:b/>
          <w:bCs/>
        </w:rPr>
      </w:pPr>
      <w:r>
        <w:rPr>
          <w:rFonts w:ascii="Arial" w:hAnsi="Arial" w:cs="Arial"/>
          <w:b/>
          <w:bCs/>
        </w:rPr>
        <w:t>Article IV- Meetings</w:t>
      </w:r>
    </w:p>
    <w:p w14:paraId="114063CB" w14:textId="77777777" w:rsidR="00266C8A" w:rsidRDefault="00266C8A" w:rsidP="00266C8A">
      <w:pPr>
        <w:widowControl w:val="0"/>
        <w:autoSpaceDE w:val="0"/>
        <w:autoSpaceDN w:val="0"/>
        <w:adjustRightInd w:val="0"/>
        <w:ind w:left="1440" w:right="-720" w:hanging="1440"/>
        <w:jc w:val="center"/>
        <w:rPr>
          <w:rFonts w:ascii="Arial" w:hAnsi="Arial" w:cs="Arial"/>
          <w:b/>
          <w:bCs/>
        </w:rPr>
      </w:pPr>
    </w:p>
    <w:p w14:paraId="6E410AE8" w14:textId="77777777" w:rsidR="00266C8A" w:rsidRDefault="00266C8A" w:rsidP="00FA7FE0">
      <w:pPr>
        <w:widowControl w:val="0"/>
        <w:autoSpaceDE w:val="0"/>
        <w:autoSpaceDN w:val="0"/>
        <w:adjustRightInd w:val="0"/>
        <w:ind w:left="1440" w:hanging="1440"/>
        <w:rPr>
          <w:rFonts w:ascii="Arial" w:hAnsi="Arial" w:cs="Arial"/>
        </w:rPr>
      </w:pPr>
      <w:r>
        <w:rPr>
          <w:rFonts w:ascii="Arial" w:hAnsi="Arial" w:cs="Arial"/>
          <w:u w:val="single"/>
        </w:rPr>
        <w:t>Section A</w:t>
      </w:r>
      <w:r>
        <w:rPr>
          <w:rFonts w:ascii="Times New Roman" w:hAnsi="Times New Roman" w:cs="Times New Roman"/>
        </w:rPr>
        <w:tab/>
      </w:r>
      <w:r>
        <w:rPr>
          <w:rFonts w:ascii="Arial" w:hAnsi="Arial" w:cs="Arial"/>
        </w:rPr>
        <w:t>There shall be at least two general region meetings per year to be known as “The Southeast Region FFA Rally” and “The Southeast Region Leadership Conference”.</w:t>
      </w:r>
    </w:p>
    <w:p w14:paraId="504C4DE8"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1A559F37"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B</w:t>
      </w:r>
      <w:r>
        <w:rPr>
          <w:rFonts w:ascii="Times New Roman" w:hAnsi="Times New Roman" w:cs="Times New Roman"/>
        </w:rPr>
        <w:tab/>
      </w:r>
      <w:r>
        <w:rPr>
          <w:rFonts w:ascii="Arial" w:hAnsi="Arial" w:cs="Arial"/>
        </w:rPr>
        <w:t>The Executive Committee shall meet as necessary to plan the Southeast Region FFA Activities.</w:t>
      </w:r>
    </w:p>
    <w:p w14:paraId="61C9C3F7"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146FC369" w14:textId="77777777" w:rsidR="00266C8A" w:rsidRDefault="00266C8A" w:rsidP="00266C8A">
      <w:pPr>
        <w:widowControl w:val="0"/>
        <w:autoSpaceDE w:val="0"/>
        <w:autoSpaceDN w:val="0"/>
        <w:adjustRightInd w:val="0"/>
        <w:ind w:left="1440" w:right="-720" w:hanging="1440"/>
        <w:jc w:val="center"/>
        <w:rPr>
          <w:rFonts w:ascii="Arial" w:hAnsi="Arial" w:cs="Arial"/>
          <w:b/>
          <w:bCs/>
        </w:rPr>
      </w:pPr>
      <w:r>
        <w:rPr>
          <w:rFonts w:ascii="Arial" w:hAnsi="Arial" w:cs="Arial"/>
          <w:b/>
          <w:bCs/>
        </w:rPr>
        <w:t>Article V – Activities</w:t>
      </w:r>
    </w:p>
    <w:p w14:paraId="1EA83D1B"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373D03DC" w14:textId="77777777" w:rsidR="00266C8A" w:rsidRDefault="00266C8A" w:rsidP="00266C8A">
      <w:pPr>
        <w:widowControl w:val="0"/>
        <w:autoSpaceDE w:val="0"/>
        <w:autoSpaceDN w:val="0"/>
        <w:adjustRightInd w:val="0"/>
        <w:ind w:left="1440" w:right="-720" w:hanging="1440"/>
        <w:rPr>
          <w:rFonts w:ascii="Arial" w:hAnsi="Arial" w:cs="Arial"/>
          <w:u w:val="single"/>
        </w:rPr>
      </w:pPr>
      <w:r>
        <w:rPr>
          <w:rFonts w:ascii="Arial" w:hAnsi="Arial" w:cs="Arial"/>
          <w:u w:val="single"/>
        </w:rPr>
        <w:t>Section A</w:t>
      </w:r>
      <w:r>
        <w:rPr>
          <w:rFonts w:ascii="Times New Roman" w:hAnsi="Times New Roman" w:cs="Times New Roman"/>
        </w:rPr>
        <w:tab/>
      </w:r>
      <w:r>
        <w:rPr>
          <w:rFonts w:ascii="Arial" w:hAnsi="Arial" w:cs="Arial"/>
        </w:rPr>
        <w:t xml:space="preserve">Finances: The Southeast Region FFA shall be financed by grants from the North Carolina FFA Association and by chapter dues collected by the Regional Treasurer prior to November 1 each year.  Chapters paying dues shall be named active and </w:t>
      </w:r>
      <w:r>
        <w:rPr>
          <w:rFonts w:ascii="Arial" w:hAnsi="Arial" w:cs="Arial"/>
          <w:u w:val="single"/>
        </w:rPr>
        <w:t xml:space="preserve">those not paying Southeast Region FFA dues and its members shall be barred from participation in Southeast Regional FFA activities for that year. </w:t>
      </w:r>
    </w:p>
    <w:p w14:paraId="3AC9DA9A" w14:textId="77777777" w:rsidR="00266C8A" w:rsidRDefault="00266C8A" w:rsidP="00266C8A">
      <w:pPr>
        <w:widowControl w:val="0"/>
        <w:autoSpaceDE w:val="0"/>
        <w:autoSpaceDN w:val="0"/>
        <w:adjustRightInd w:val="0"/>
        <w:ind w:left="1440" w:right="-720" w:hanging="1440"/>
        <w:rPr>
          <w:rFonts w:ascii="Arial" w:hAnsi="Arial" w:cs="Arial"/>
          <w:u w:val="single"/>
        </w:rPr>
      </w:pPr>
    </w:p>
    <w:p w14:paraId="6CD40AF4"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B</w:t>
      </w:r>
      <w:r>
        <w:rPr>
          <w:rFonts w:ascii="Times New Roman" w:hAnsi="Times New Roman" w:cs="Times New Roman"/>
        </w:rPr>
        <w:tab/>
      </w:r>
      <w:r>
        <w:rPr>
          <w:rFonts w:ascii="Arial" w:hAnsi="Arial" w:cs="Arial"/>
        </w:rPr>
        <w:t>Dues for the school shall be $100.00 per chapter.  Later dues shall be set by Executive Committee for each year’s operation.</w:t>
      </w:r>
    </w:p>
    <w:p w14:paraId="1DB517A5"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4758E916"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C</w:t>
      </w:r>
      <w:r>
        <w:rPr>
          <w:rFonts w:ascii="Times New Roman" w:hAnsi="Times New Roman" w:cs="Times New Roman"/>
        </w:rPr>
        <w:tab/>
      </w:r>
      <w:r>
        <w:rPr>
          <w:rFonts w:ascii="Arial" w:hAnsi="Arial" w:cs="Arial"/>
        </w:rPr>
        <w:t>The Southeast Region FFA shall make recommendations to the State Organization and FFA federations.</w:t>
      </w:r>
    </w:p>
    <w:p w14:paraId="38F2CA28" w14:textId="77777777" w:rsidR="00266C8A" w:rsidRDefault="00266C8A" w:rsidP="00266C8A">
      <w:pPr>
        <w:widowControl w:val="0"/>
        <w:autoSpaceDE w:val="0"/>
        <w:autoSpaceDN w:val="0"/>
        <w:adjustRightInd w:val="0"/>
        <w:ind w:left="1440" w:right="-720" w:hanging="1440"/>
        <w:rPr>
          <w:rFonts w:ascii="Arial" w:hAnsi="Arial" w:cs="Arial"/>
        </w:rPr>
      </w:pPr>
    </w:p>
    <w:p w14:paraId="55424037" w14:textId="77777777" w:rsidR="00266C8A" w:rsidRDefault="00266C8A" w:rsidP="00266C8A">
      <w:pPr>
        <w:widowControl w:val="0"/>
        <w:autoSpaceDE w:val="0"/>
        <w:autoSpaceDN w:val="0"/>
        <w:adjustRightInd w:val="0"/>
        <w:ind w:left="1440" w:right="-720" w:hanging="1440"/>
        <w:rPr>
          <w:rFonts w:ascii="Arial" w:hAnsi="Arial" w:cs="Arial"/>
        </w:rPr>
      </w:pPr>
      <w:r>
        <w:rPr>
          <w:rFonts w:ascii="Arial" w:hAnsi="Arial" w:cs="Arial"/>
          <w:u w:val="single"/>
        </w:rPr>
        <w:t>Section D</w:t>
      </w:r>
      <w:r>
        <w:rPr>
          <w:rFonts w:ascii="Times New Roman" w:hAnsi="Times New Roman" w:cs="Times New Roman"/>
        </w:rPr>
        <w:tab/>
      </w:r>
      <w:r>
        <w:rPr>
          <w:rFonts w:ascii="Arial" w:hAnsi="Arial" w:cs="Arial"/>
        </w:rPr>
        <w:t xml:space="preserve">The Southeast Region FFA constitution shall be reviewed by the Southeast Region officers annually. </w:t>
      </w:r>
    </w:p>
    <w:p w14:paraId="69A65618"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2D41C7F0" w14:textId="77777777" w:rsidR="00266C8A" w:rsidRDefault="00266C8A" w:rsidP="00266C8A">
      <w:pPr>
        <w:widowControl w:val="0"/>
        <w:autoSpaceDE w:val="0"/>
        <w:autoSpaceDN w:val="0"/>
        <w:adjustRightInd w:val="0"/>
        <w:ind w:left="1440" w:right="-720" w:hanging="1440"/>
        <w:jc w:val="center"/>
        <w:rPr>
          <w:rFonts w:ascii="Arial" w:hAnsi="Arial" w:cs="Arial"/>
          <w:b/>
          <w:bCs/>
        </w:rPr>
      </w:pPr>
      <w:r>
        <w:rPr>
          <w:rFonts w:ascii="Arial" w:hAnsi="Arial" w:cs="Arial"/>
          <w:b/>
          <w:bCs/>
        </w:rPr>
        <w:t>Article VI- Amendments</w:t>
      </w:r>
    </w:p>
    <w:p w14:paraId="4FA00745"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4943CE0A"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494425A8" w14:textId="77777777" w:rsidR="00266C8A" w:rsidRDefault="00266C8A" w:rsidP="00FA7FE0">
      <w:pPr>
        <w:widowControl w:val="0"/>
        <w:autoSpaceDE w:val="0"/>
        <w:autoSpaceDN w:val="0"/>
        <w:adjustRightInd w:val="0"/>
        <w:ind w:left="1440" w:right="-720" w:hanging="1440"/>
        <w:rPr>
          <w:rFonts w:ascii="Arial" w:hAnsi="Arial" w:cs="Arial"/>
        </w:rPr>
      </w:pPr>
      <w:r>
        <w:rPr>
          <w:rFonts w:ascii="Arial" w:hAnsi="Arial" w:cs="Arial"/>
          <w:u w:val="single"/>
        </w:rPr>
        <w:t>Section A</w:t>
      </w:r>
      <w:r w:rsidR="00FA7FE0">
        <w:rPr>
          <w:rFonts w:ascii="Arial" w:hAnsi="Arial" w:cs="Arial"/>
        </w:rPr>
        <w:t xml:space="preserve"> </w:t>
      </w:r>
      <w:r w:rsidR="00FA7FE0">
        <w:rPr>
          <w:rFonts w:ascii="Arial" w:hAnsi="Arial" w:cs="Arial"/>
        </w:rPr>
        <w:tab/>
      </w:r>
      <w:r>
        <w:rPr>
          <w:rFonts w:ascii="Arial" w:hAnsi="Arial" w:cs="Arial"/>
        </w:rPr>
        <w:t>This constitution may be amended by a two-thirds vote of delegates at a Southeast Region FFA Rally or Southeast Region Leadership Conference.  A suggested change shall be presented to</w:t>
      </w:r>
      <w:r w:rsidR="00FA7FE0">
        <w:rPr>
          <w:rFonts w:ascii="Arial" w:hAnsi="Arial" w:cs="Arial"/>
        </w:rPr>
        <w:t xml:space="preserve"> </w:t>
      </w:r>
      <w:r>
        <w:rPr>
          <w:rFonts w:ascii="Arial" w:hAnsi="Arial" w:cs="Arial"/>
        </w:rPr>
        <w:t xml:space="preserve">each chapter in writing at least one month before a vote is taken. </w:t>
      </w:r>
    </w:p>
    <w:p w14:paraId="56657792" w14:textId="77777777" w:rsidR="00266C8A" w:rsidRDefault="00266C8A" w:rsidP="00266C8A">
      <w:pPr>
        <w:widowControl w:val="0"/>
        <w:autoSpaceDE w:val="0"/>
        <w:autoSpaceDN w:val="0"/>
        <w:adjustRightInd w:val="0"/>
        <w:ind w:left="1440" w:right="-720" w:hanging="1440"/>
        <w:rPr>
          <w:rFonts w:ascii="Times New Roman" w:hAnsi="Times New Roman" w:cs="Times New Roman"/>
          <w:u w:val="single"/>
        </w:rPr>
      </w:pPr>
    </w:p>
    <w:p w14:paraId="0DA8F834" w14:textId="77777777" w:rsidR="0026097C" w:rsidRDefault="00266C8A" w:rsidP="00FA7FE0">
      <w:pPr>
        <w:ind w:left="1440" w:hanging="1440"/>
      </w:pPr>
      <w:r>
        <w:rPr>
          <w:rFonts w:ascii="Arial" w:hAnsi="Arial" w:cs="Arial"/>
          <w:u w:val="single"/>
        </w:rPr>
        <w:t>Section B</w:t>
      </w:r>
      <w:r>
        <w:rPr>
          <w:rFonts w:ascii="Times New Roman" w:hAnsi="Times New Roman" w:cs="Times New Roman"/>
        </w:rPr>
        <w:tab/>
      </w:r>
      <w:r>
        <w:rPr>
          <w:rFonts w:ascii="Arial" w:hAnsi="Arial" w:cs="Arial"/>
        </w:rPr>
        <w:t xml:space="preserve">An active chapter shall be entitled to two voting delegates at the Southeast Region FFA Rally and Southeast Region Leadership Conference.  </w:t>
      </w:r>
    </w:p>
    <w:sectPr w:rsidR="0026097C" w:rsidSect="00FA7F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5F68" w14:textId="77777777" w:rsidR="00545A63" w:rsidRDefault="00545A63" w:rsidP="00FA7FE0">
      <w:r>
        <w:separator/>
      </w:r>
    </w:p>
  </w:endnote>
  <w:endnote w:type="continuationSeparator" w:id="0">
    <w:p w14:paraId="4CFD2E11" w14:textId="77777777" w:rsidR="00545A63" w:rsidRDefault="00545A63" w:rsidP="00F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19A6" w14:textId="77777777" w:rsidR="00FA7FE0" w:rsidRDefault="00FA7FE0">
    <w:pPr>
      <w:pStyle w:val="Footer"/>
    </w:pPr>
    <w:r>
      <w:tab/>
    </w:r>
    <w:r>
      <w:tab/>
      <w:t xml:space="preserve">Amended </w:t>
    </w:r>
    <w:r w:rsidR="005E2ED0">
      <w:t>September 13, 2016</w:t>
    </w:r>
  </w:p>
  <w:p w14:paraId="02E6E866" w14:textId="77777777" w:rsidR="00FA7FE0" w:rsidRDefault="00FA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D664" w14:textId="77777777" w:rsidR="00545A63" w:rsidRDefault="00545A63" w:rsidP="00FA7FE0">
      <w:r>
        <w:separator/>
      </w:r>
    </w:p>
  </w:footnote>
  <w:footnote w:type="continuationSeparator" w:id="0">
    <w:p w14:paraId="363E1A08" w14:textId="77777777" w:rsidR="00545A63" w:rsidRDefault="00545A63" w:rsidP="00FA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334258"/>
    <w:multiLevelType w:val="hybridMultilevel"/>
    <w:tmpl w:val="F2F2F97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0E4141"/>
    <w:multiLevelType w:val="hybridMultilevel"/>
    <w:tmpl w:val="575AA2DE"/>
    <w:lvl w:ilvl="0" w:tplc="A16642EC">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74C92"/>
    <w:multiLevelType w:val="hybridMultilevel"/>
    <w:tmpl w:val="7A405262"/>
    <w:lvl w:ilvl="0" w:tplc="8714A974">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B522F"/>
    <w:multiLevelType w:val="hybridMultilevel"/>
    <w:tmpl w:val="5608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CA0208"/>
    <w:multiLevelType w:val="hybridMultilevel"/>
    <w:tmpl w:val="267CD0A2"/>
    <w:lvl w:ilvl="0" w:tplc="8714A974">
      <w:start w:val="1"/>
      <w:numFmt w:val="decimal"/>
      <w:lvlText w:val="%1."/>
      <w:lvlJc w:val="left"/>
      <w:pPr>
        <w:ind w:left="2520" w:hanging="360"/>
      </w:pPr>
      <w:rPr>
        <w:rFonts w:ascii="Arial"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076D7D"/>
    <w:multiLevelType w:val="hybridMultilevel"/>
    <w:tmpl w:val="A55A05BA"/>
    <w:lvl w:ilvl="0" w:tplc="8714A974">
      <w:start w:val="1"/>
      <w:numFmt w:val="decimal"/>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8A586C"/>
    <w:multiLevelType w:val="hybridMultilevel"/>
    <w:tmpl w:val="041628F8"/>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2"/>
  </w:num>
  <w:num w:numId="12">
    <w:abstractNumId w:val="14"/>
  </w:num>
  <w:num w:numId="13">
    <w:abstractNumId w:val="10"/>
  </w:num>
  <w:num w:numId="14">
    <w:abstractNumId w:val="1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8A"/>
    <w:rsid w:val="000D5BFF"/>
    <w:rsid w:val="00266C8A"/>
    <w:rsid w:val="00285D45"/>
    <w:rsid w:val="004E5E5F"/>
    <w:rsid w:val="00545A63"/>
    <w:rsid w:val="005E2ED0"/>
    <w:rsid w:val="00633333"/>
    <w:rsid w:val="006A488D"/>
    <w:rsid w:val="00904247"/>
    <w:rsid w:val="00B4388B"/>
    <w:rsid w:val="00BF14E5"/>
    <w:rsid w:val="00DB7CE0"/>
    <w:rsid w:val="00E40575"/>
    <w:rsid w:val="00E46B55"/>
    <w:rsid w:val="00E95F94"/>
    <w:rsid w:val="00EA4108"/>
    <w:rsid w:val="00EC5BBA"/>
    <w:rsid w:val="00FA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2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8A"/>
    <w:pPr>
      <w:ind w:left="720"/>
      <w:contextualSpacing/>
    </w:pPr>
  </w:style>
  <w:style w:type="paragraph" w:customStyle="1" w:styleId="Normal1">
    <w:name w:val="Normal1"/>
    <w:rsid w:val="00285D45"/>
    <w:pP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FA7FE0"/>
    <w:pPr>
      <w:tabs>
        <w:tab w:val="center" w:pos="4680"/>
        <w:tab w:val="right" w:pos="9360"/>
      </w:tabs>
    </w:pPr>
  </w:style>
  <w:style w:type="character" w:customStyle="1" w:styleId="HeaderChar">
    <w:name w:val="Header Char"/>
    <w:basedOn w:val="DefaultParagraphFont"/>
    <w:link w:val="Header"/>
    <w:uiPriority w:val="99"/>
    <w:rsid w:val="00FA7FE0"/>
  </w:style>
  <w:style w:type="paragraph" w:styleId="Footer">
    <w:name w:val="footer"/>
    <w:basedOn w:val="Normal"/>
    <w:link w:val="FooterChar"/>
    <w:uiPriority w:val="99"/>
    <w:unhideWhenUsed/>
    <w:rsid w:val="00FA7FE0"/>
    <w:pPr>
      <w:tabs>
        <w:tab w:val="center" w:pos="4680"/>
        <w:tab w:val="right" w:pos="9360"/>
      </w:tabs>
    </w:pPr>
  </w:style>
  <w:style w:type="character" w:customStyle="1" w:styleId="FooterChar">
    <w:name w:val="Footer Char"/>
    <w:basedOn w:val="DefaultParagraphFont"/>
    <w:link w:val="Footer"/>
    <w:uiPriority w:val="99"/>
    <w:rsid w:val="00FA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465D63-7894-4A28-9914-D6F41EAD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Denning Best Varnell</cp:lastModifiedBy>
  <cp:revision>2</cp:revision>
  <dcterms:created xsi:type="dcterms:W3CDTF">2018-09-24T13:59:00Z</dcterms:created>
  <dcterms:modified xsi:type="dcterms:W3CDTF">2018-09-24T13:59:00Z</dcterms:modified>
</cp:coreProperties>
</file>